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8F2CC">
      <w:pPr>
        <w:spacing w:line="360" w:lineRule="auto"/>
        <w:jc w:val="center"/>
        <w:rPr>
          <w:b/>
          <w:color w:val="000000"/>
          <w:szCs w:val="21"/>
        </w:rPr>
      </w:pPr>
      <w:r>
        <w:rPr>
          <w:rFonts w:eastAsia="黑体"/>
          <w:sz w:val="32"/>
          <w:szCs w:val="32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sz w:val="32"/>
          <w:szCs w:val="32"/>
        </w:rPr>
        <w:t>2026年高考河北卷物理高考真题</w:t>
      </w:r>
      <w:bookmarkStart w:id="0" w:name="_GoBack"/>
      <w:bookmarkEnd w:id="0"/>
    </w:p>
    <w:p w14:paraId="50327413">
      <w:pPr>
        <w:spacing w:line="36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学校:___________姓名：___________班级：___________考号：___________</w:t>
      </w:r>
    </w:p>
    <w:p w14:paraId="659E4332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一、单选题</w:t>
      </w:r>
    </w:p>
    <w:p w14:paraId="7704E3D9">
      <w:pPr>
        <w:spacing w:line="360" w:lineRule="auto"/>
        <w:jc w:val="left"/>
        <w:rPr>
          <w:szCs w:val="21"/>
        </w:rPr>
      </w:pPr>
      <w:r>
        <w:rPr>
          <w:szCs w:val="21"/>
        </w:rPr>
        <w:t>1．某同学健身时，哑铃被举高</w:t>
      </w:r>
      <m:oMath>
        <m:r>
          <m:rPr/>
          <w:rPr>
            <w:rFonts w:ascii="Cambria Math" w:hAnsi="Cambria Math"/>
            <w:szCs w:val="21"/>
          </w:rPr>
          <m:t>0.5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后再回到原位置，如图所示。如此重复10次，哑铃的位移大小为（　　）</w:t>
      </w:r>
    </w:p>
    <w:p w14:paraId="5BCD9A77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038225" cy="1447800"/>
            <wp:effectExtent l="0" t="0" r="0" b="0"/>
            <wp:docPr id="100003" name="图片 100003" descr="@@@325873ff-d4e6-4f3c-a731-858df508f6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325873ff-d4e6-4f3c-a731-858df508f6d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FBA6F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A．0</w:t>
      </w:r>
      <w:r>
        <w:rPr>
          <w:szCs w:val="21"/>
        </w:rPr>
        <w:tab/>
      </w:r>
      <w:r>
        <w:rPr>
          <w:szCs w:val="21"/>
        </w:rPr>
        <w:t>B．</w:t>
      </w:r>
      <m:oMath>
        <m:r>
          <m:rPr/>
          <w:rPr>
            <w:rFonts w:ascii="Cambria Math" w:hAnsi="Cambria Math"/>
            <w:szCs w:val="21"/>
          </w:rPr>
          <m:t>5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ab/>
      </w:r>
      <w:r>
        <w:rPr>
          <w:szCs w:val="21"/>
        </w:rPr>
        <w:t>C．</w:t>
      </w:r>
      <m:oMath>
        <m:r>
          <m:rPr/>
          <w:rPr>
            <w:rFonts w:ascii="Cambria Math" w:hAnsi="Cambria Math"/>
            <w:szCs w:val="21"/>
          </w:rPr>
          <m:t>10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ab/>
      </w:r>
      <w:r>
        <w:rPr>
          <w:szCs w:val="21"/>
        </w:rPr>
        <w:t>D．</w:t>
      </w:r>
      <m:oMath>
        <m:r>
          <m:rPr/>
          <w:rPr>
            <w:rFonts w:ascii="Cambria Math" w:hAnsi="Cambria Math"/>
            <w:szCs w:val="21"/>
          </w:rPr>
          <m:t>11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</w:p>
    <w:p w14:paraId="3C5468B5">
      <w:pPr>
        <w:spacing w:line="360" w:lineRule="auto"/>
        <w:jc w:val="left"/>
        <w:rPr>
          <w:szCs w:val="21"/>
        </w:rPr>
      </w:pPr>
      <w:r>
        <w:rPr>
          <w:szCs w:val="21"/>
        </w:rPr>
        <w:t>【答案】A</w:t>
      </w:r>
    </w:p>
    <w:p w14:paraId="1FEA1809">
      <w:pPr>
        <w:spacing w:line="360" w:lineRule="auto"/>
        <w:jc w:val="left"/>
        <w:rPr>
          <w:szCs w:val="21"/>
        </w:rPr>
      </w:pPr>
      <w:r>
        <w:rPr>
          <w:szCs w:val="21"/>
        </w:rPr>
        <w:t>2．河北雄安新区融合静电探测技术构建起“天空之网”，实现了对低空飞行器的全天候实时监测。当飞行器靠近时，固定在地面上的静电探测器探头感应出了正电荷。在感应电荷产生的静电场中。电场线（　　）</w:t>
      </w:r>
    </w:p>
    <w:p w14:paraId="7C526EAD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A．是闭合曲线</w:t>
      </w:r>
      <w:r>
        <w:rPr>
          <w:szCs w:val="21"/>
        </w:rPr>
        <w:tab/>
      </w:r>
      <w:r>
        <w:rPr>
          <w:szCs w:val="21"/>
        </w:rPr>
        <w:t>B．从感应正电荷出发</w:t>
      </w:r>
    </w:p>
    <w:p w14:paraId="70B13171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C．在无电荷区域相交</w:t>
      </w:r>
      <w:r>
        <w:rPr>
          <w:szCs w:val="21"/>
        </w:rPr>
        <w:tab/>
      </w:r>
      <w:r>
        <w:rPr>
          <w:szCs w:val="21"/>
        </w:rPr>
        <w:t>D．终止于感应正电荷</w:t>
      </w:r>
    </w:p>
    <w:p w14:paraId="1613787A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50837962">
      <w:pPr>
        <w:spacing w:line="360" w:lineRule="auto"/>
        <w:jc w:val="left"/>
        <w:rPr>
          <w:szCs w:val="21"/>
        </w:rPr>
      </w:pPr>
      <w:r>
        <w:rPr>
          <w:szCs w:val="21"/>
        </w:rPr>
        <w:t>3．一款自动监测环境气压的装置由粗细均匀、导热良好的U形管和自动监测系统组成。如图所示，竖直放置的U形管右端开口，左侧管内用水银封闭了一定质量、可视为理想气体的空气。监测系统通过监测右侧液面的变化。结合温度即可得到环境气压。若外界温度下降的同时环境气压也发生了变化，导致</w:t>
      </w:r>
      <m:oMath>
        <m:r>
          <m:rPr>
            <m:nor/>
            <m:sty m:val="p"/>
          </m:rPr>
          <w:rPr>
            <w:szCs w:val="21"/>
          </w:rPr>
          <m:t>U</m:t>
        </m:r>
      </m:oMath>
      <w:r>
        <w:rPr>
          <w:szCs w:val="21"/>
        </w:rPr>
        <w:t>形管右侧液面上升，忽略水银体积变化，则封闭气体的（　　）</w:t>
      </w:r>
    </w:p>
    <w:p w14:paraId="2584A1DD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371600" cy="1123950"/>
            <wp:effectExtent l="0" t="0" r="0" b="0"/>
            <wp:docPr id="100005" name="图片 100005" descr="@@@7b24e9e7-4562-45cc-9fa6-cc17b1fe3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b24e9e7-4562-45cc-9fa6-cc17b1fe30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294A8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A．内能增加</w:t>
      </w:r>
      <w:r>
        <w:rPr>
          <w:szCs w:val="21"/>
        </w:rPr>
        <w:tab/>
      </w:r>
      <w:r>
        <w:rPr>
          <w:szCs w:val="21"/>
        </w:rPr>
        <w:t>B．压强增大</w:t>
      </w:r>
    </w:p>
    <w:p w14:paraId="7D52457E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C．分子的数密度减少</w:t>
      </w:r>
      <w:r>
        <w:rPr>
          <w:szCs w:val="21"/>
        </w:rPr>
        <w:tab/>
      </w:r>
      <w:r>
        <w:rPr>
          <w:szCs w:val="21"/>
        </w:rPr>
        <w:t>D．分子热运动的平均动能不变</w:t>
      </w:r>
    </w:p>
    <w:p w14:paraId="4E5B0981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7DD4EA71">
      <w:pPr>
        <w:spacing w:line="360" w:lineRule="auto"/>
        <w:jc w:val="left"/>
        <w:rPr>
          <w:szCs w:val="21"/>
        </w:rPr>
      </w:pPr>
      <w:r>
        <w:rPr>
          <w:szCs w:val="21"/>
        </w:rPr>
        <w:t>4．我国科技爱好者复原了春秋战国时期带有刃车軎（wéi）的马车；并对其性能进行了测试。在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−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时间内，若马车以恒定功率在水平路面上沿直线运动，速度从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加速到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，假定马车所受阻力不变，则马车运动的</w:t>
      </w:r>
      <m:oMath>
        <m:r>
          <m:rPr/>
          <w:rPr>
            <w:rFonts w:ascii="Cambria Math" w:hAnsi="Cambria Math"/>
            <w:szCs w:val="21"/>
          </w:rPr>
          <m:t>v−t</m:t>
        </m:r>
      </m:oMath>
      <w:r>
        <w:rPr>
          <w:szCs w:val="21"/>
        </w:rPr>
        <w:t>图像可能是（　　）</w:t>
      </w:r>
    </w:p>
    <w:p w14:paraId="1CEB0FBB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w:r>
        <w:drawing>
          <wp:inline distT="0" distB="0" distL="0" distR="0">
            <wp:extent cx="1510665" cy="13474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8506" cy="135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B．</w:t>
      </w:r>
      <w:r>
        <w:drawing>
          <wp:inline distT="0" distB="0" distL="0" distR="0">
            <wp:extent cx="1404620" cy="1358265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14762" cy="136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88986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</w:t>
      </w:r>
      <w:r>
        <w:drawing>
          <wp:inline distT="0" distB="0" distL="0" distR="0">
            <wp:extent cx="1547495" cy="13881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9324" cy="139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D．</w:t>
      </w:r>
      <w:r>
        <w:drawing>
          <wp:inline distT="0" distB="0" distL="0" distR="0">
            <wp:extent cx="1471295" cy="13544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89312" cy="137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F5787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754644C5">
      <w:pPr>
        <w:spacing w:line="360" w:lineRule="auto"/>
        <w:jc w:val="left"/>
        <w:rPr>
          <w:szCs w:val="21"/>
        </w:rPr>
      </w:pPr>
      <w:r>
        <w:rPr>
          <w:szCs w:val="21"/>
        </w:rPr>
        <w:t>5．如图所示，一根粗细均匀的细金属丝置于两挡板之间的水平狭缝中央。其中心轴与狭缝平行，直径小于狭缝宽度。一束平行单色光垂直挡板入射，在屏幕上形成了稳定的双缝干涉图样，相邻两条亮条纹中心间距为</w:t>
      </w:r>
      <m:oMath>
        <m:r>
          <m:rPr>
            <m:nor/>
            <m:sty m:val="p"/>
          </m:rPr>
          <w:rPr>
            <w:szCs w:val="21"/>
          </w:rPr>
          <m:t>Δ</m:t>
        </m:r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。若金属丝经加热均匀膨胀，则（　　）</w:t>
      </w:r>
    </w:p>
    <w:p w14:paraId="59DDEEBB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685925" cy="1143000"/>
            <wp:effectExtent l="0" t="0" r="0" b="0"/>
            <wp:docPr id="100015" name="图片 100015" descr="@@@d74aa11d-2016-431c-bc68-55fabfd1fa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d74aa11d-2016-431c-bc68-55fabfd1faa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E5A16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>
            <m:nor/>
            <m:sty m:val="p"/>
          </m:rPr>
          <w:rPr>
            <w:szCs w:val="21"/>
          </w:rPr>
          <m:t>Δ</m:t>
        </m:r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变小</w:t>
      </w:r>
      <w:r>
        <w:rPr>
          <w:szCs w:val="21"/>
        </w:rPr>
        <w:tab/>
      </w:r>
      <w:r>
        <w:rPr>
          <w:szCs w:val="21"/>
        </w:rPr>
        <w:t>B．</w:t>
      </w:r>
      <m:oMath>
        <m:r>
          <m:rPr>
            <m:nor/>
            <m:sty m:val="p"/>
          </m:rPr>
          <w:rPr>
            <w:szCs w:val="21"/>
          </w:rPr>
          <m:t>Δ</m:t>
        </m:r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变大</w:t>
      </w:r>
    </w:p>
    <w:p w14:paraId="6B5CCA3B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C．双缝间的距离减小</w:t>
      </w:r>
      <w:r>
        <w:rPr>
          <w:szCs w:val="21"/>
        </w:rPr>
        <w:tab/>
      </w:r>
      <w:r>
        <w:rPr>
          <w:szCs w:val="21"/>
        </w:rPr>
        <w:t>D．双缝间的距离不变</w:t>
      </w:r>
    </w:p>
    <w:p w14:paraId="08BCD5E3">
      <w:pPr>
        <w:spacing w:line="360" w:lineRule="auto"/>
        <w:jc w:val="left"/>
        <w:rPr>
          <w:szCs w:val="21"/>
        </w:rPr>
      </w:pPr>
      <w:r>
        <w:rPr>
          <w:szCs w:val="21"/>
        </w:rPr>
        <w:t>【答案】A</w:t>
      </w:r>
    </w:p>
    <w:p w14:paraId="5266EDEE">
      <w:pPr>
        <w:spacing w:line="360" w:lineRule="auto"/>
        <w:jc w:val="left"/>
        <w:rPr>
          <w:szCs w:val="21"/>
        </w:rPr>
      </w:pPr>
      <w:r>
        <w:rPr>
          <w:szCs w:val="21"/>
        </w:rPr>
        <w:t>6．如图所示，在长直螺线管中间区域放置一个匝数为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、面积为</w:t>
      </w:r>
      <m:oMath>
        <m:r>
          <m:rPr/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的同轴小线圈。已知，长直螺线管通电后其内部磁场处处相同，磁感应强度的大小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与螺线管中的电流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>成正比，即</w:t>
      </w:r>
      <m:oMath>
        <m:r>
          <m:rPr/>
          <w:rPr>
            <w:rFonts w:ascii="Cambria Math" w:hAnsi="Cambria Math"/>
            <w:szCs w:val="21"/>
          </w:rPr>
          <m:t>B=αI</m:t>
        </m:r>
      </m:oMath>
      <w:r>
        <w:rPr>
          <w:szCs w:val="21"/>
        </w:rPr>
        <w:t>。在一段时间内，若电流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>随时间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的变化关系满足</w:t>
      </w:r>
      <m:oMath>
        <m:r>
          <m:rPr/>
          <w:rPr>
            <w:rFonts w:ascii="Cambria Math" w:hAnsi="Cambria Math"/>
            <w:szCs w:val="21"/>
          </w:rPr>
          <m:t>I=βt</m:t>
        </m:r>
      </m:oMath>
      <w:r>
        <w:rPr>
          <w:szCs w:val="21"/>
        </w:rPr>
        <w:t>（</w:t>
      </w:r>
      <m:oMath>
        <m:r>
          <m:rPr/>
          <w:rPr>
            <w:rFonts w:ascii="Cambria Math" w:hAnsi="Cambria Math"/>
            <w:szCs w:val="21"/>
          </w:rPr>
          <m:t>β</m:t>
        </m:r>
      </m:oMath>
      <w:r>
        <w:rPr>
          <w:szCs w:val="21"/>
        </w:rPr>
        <w:t>为常量），由理想电压表测出小线圈的感应电动势为</w:t>
      </w:r>
      <m:oMath>
        <m:r>
          <m:rPr/>
          <w:rPr>
            <w:rFonts w:ascii="Cambria Math" w:hAnsi="Cambria Math"/>
            <w:szCs w:val="21"/>
          </w:rPr>
          <m:t>E</m:t>
        </m:r>
      </m:oMath>
      <w:r>
        <w:rPr>
          <w:szCs w:val="21"/>
        </w:rPr>
        <w:t>，则</w:t>
      </w:r>
      <m:oMath>
        <m:r>
          <m:rPr/>
          <w:rPr>
            <w:rFonts w:ascii="Cambria Math" w:hAnsi="Cambria Math"/>
            <w:szCs w:val="21"/>
          </w:rPr>
          <m:t>α</m:t>
        </m:r>
      </m:oMath>
      <w:r>
        <w:rPr>
          <w:szCs w:val="21"/>
        </w:rPr>
        <w:t>可以表示为（　　）</w:t>
      </w:r>
    </w:p>
    <w:p w14:paraId="163D378C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714625" cy="1076325"/>
            <wp:effectExtent l="0" t="0" r="0" b="0"/>
            <wp:docPr id="100017" name="图片 100017" descr="@@@705e5f5a-53a4-4255-a889-858dad7d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705e5f5a-53a4-4255-a889-858dad7d18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8F7CB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βS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B．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nβS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C．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βS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D．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E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nβS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4EE4DD13">
      <w:pPr>
        <w:spacing w:line="360" w:lineRule="auto"/>
        <w:jc w:val="left"/>
        <w:rPr>
          <w:szCs w:val="21"/>
        </w:rPr>
      </w:pPr>
      <w:r>
        <w:rPr>
          <w:szCs w:val="21"/>
        </w:rPr>
        <w:t>【答案】D</w:t>
      </w:r>
    </w:p>
    <w:p w14:paraId="2B288F07">
      <w:pPr>
        <w:spacing w:line="360" w:lineRule="auto"/>
        <w:jc w:val="left"/>
        <w:rPr>
          <w:szCs w:val="21"/>
        </w:rPr>
      </w:pPr>
      <w:r>
        <w:rPr>
          <w:szCs w:val="21"/>
        </w:rPr>
        <w:t>7．为清除太空碎片对航天器的潜在威胁，某兴趣小组提出一种设想。如图所示，一质量为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的太空碎片绕地球做半径为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的匀速圆周运动，在</w:t>
      </w:r>
      <m:oMath>
        <m:r>
          <m:rPr/>
          <w:rPr>
            <w:rFonts w:ascii="Cambria Math" w:hAnsi="Cambria Math"/>
            <w:szCs w:val="21"/>
          </w:rPr>
          <m:t>Q</m:t>
        </m:r>
      </m:oMath>
      <w:r>
        <w:rPr>
          <w:szCs w:val="21"/>
        </w:rPr>
        <w:t>点受到一个与其速度方向垂直且背离地心向外的瞬时冲量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>作用、变轨到图中的椭圆轨道，最终进入大气层而烧毁，设地球质量为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，引力常量为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、则该太空碎片受到冲量作用后瞬间的动能为（　　）</w:t>
      </w:r>
    </w:p>
    <w:p w14:paraId="5BF4B4B6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419225" cy="1162050"/>
            <wp:effectExtent l="0" t="0" r="0" b="0"/>
            <wp:docPr id="100019" name="图片 100019" descr="@@@79134c0d-fa5c-4ea7-8a72-9370a2809b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9134c0d-fa5c-4ea7-8a72-9370a2809bf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E03B6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GMm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I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2m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B．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GMm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2r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I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2m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37131861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GMm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I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2m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+I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Cs w:val="21"/>
                  </w:rPr>
                  <m:t>GM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szCs w:val="21"/>
        </w:rPr>
        <w:t>D．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GMm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2r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I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2m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+I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Cs w:val="21"/>
                  </w:rPr>
                  <m:t>GM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</w:p>
    <w:p w14:paraId="5BA3B1F5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426D2E1C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二、多选题</w:t>
      </w:r>
    </w:p>
    <w:p w14:paraId="4EEA3EB3">
      <w:pPr>
        <w:spacing w:line="360" w:lineRule="auto"/>
        <w:jc w:val="left"/>
        <w:rPr>
          <w:szCs w:val="21"/>
        </w:rPr>
      </w:pPr>
      <w:r>
        <w:rPr>
          <w:szCs w:val="21"/>
        </w:rPr>
        <w:t>8．图1为一种等离子体工作电路，理想变压器原线圈两端接电压为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的正弦交流电源，原、副线圈的匝数分别为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n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n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为保护电阻。稳定工作时交流电流表的读数为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>，若等离子体可等效为定值电阻，其两端的正弦交流电压波形如图2所示，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U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为电压峰值，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>为周期，则下列说法正确的是（　　）</w:t>
      </w:r>
    </w:p>
    <w:p w14:paraId="397D0C88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4067175" cy="1152525"/>
            <wp:effectExtent l="0" t="0" r="0" b="0"/>
            <wp:docPr id="100021" name="图片 100021" descr="@@@583acd4d-00c5-4ee9-8519-04041ee3a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583acd4d-00c5-4ee9-8519-04041ee3a3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216C7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A．副线圈电压为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ab/>
      </w:r>
      <w:r>
        <w:rPr>
          <w:szCs w:val="21"/>
        </w:rPr>
        <w:t>B．原线圈中电流为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I</m:t>
        </m:r>
      </m:oMath>
    </w:p>
    <w:p w14:paraId="62ED921F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C．电源电压周期为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ab/>
      </w:r>
      <w:r>
        <w:rPr>
          <w:szCs w:val="21"/>
        </w:rPr>
        <w:t>D．等离子体的等效电阻为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U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2I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3DCA1D31">
      <w:pPr>
        <w:spacing w:line="360" w:lineRule="auto"/>
        <w:jc w:val="left"/>
        <w:rPr>
          <w:szCs w:val="21"/>
        </w:rPr>
      </w:pPr>
      <w:r>
        <w:rPr>
          <w:szCs w:val="21"/>
        </w:rPr>
        <w:t>【答案】AD</w:t>
      </w:r>
    </w:p>
    <w:p w14:paraId="130EEB68">
      <w:pPr>
        <w:spacing w:line="360" w:lineRule="auto"/>
        <w:jc w:val="left"/>
        <w:rPr>
          <w:szCs w:val="21"/>
        </w:rPr>
      </w:pPr>
      <w:r>
        <w:rPr>
          <w:szCs w:val="21"/>
        </w:rPr>
        <w:t>9．某千斤顶的结构如图所示，四根等长杆由铰链相连。摇动手柄竖直抬升重物过程中，</w:t>
      </w:r>
      <m:oMath>
        <m:r>
          <m:rPr/>
          <w:rPr>
            <w:rFonts w:ascii="Cambria Math" w:hAnsi="Cambria Math"/>
            <w:szCs w:val="21"/>
          </w:rPr>
          <m:t>A、C</m:t>
        </m:r>
      </m:oMath>
      <w:r>
        <w:rPr>
          <w:szCs w:val="21"/>
        </w:rPr>
        <w:t>两点的间距每秒均匀缩短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mm</m:t>
        </m:r>
      </m:oMath>
      <w:r>
        <w:rPr>
          <w:szCs w:val="21"/>
        </w:rPr>
        <w:t>，当</w:t>
      </w:r>
      <m:oMath>
        <m:r>
          <m:rPr/>
          <w:rPr>
            <w:rFonts w:ascii="Cambria Math" w:hAnsi="Cambria Math"/>
            <w:szCs w:val="21"/>
          </w:rPr>
          <m:t>∠CAB=45°</m:t>
        </m:r>
      </m:oMath>
      <w:r>
        <w:rPr>
          <w:szCs w:val="21"/>
        </w:rPr>
        <w:t>时，下列说法正确的是（　　）</w:t>
      </w:r>
    </w:p>
    <w:p w14:paraId="07ACF7EE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628775" cy="1190625"/>
            <wp:effectExtent l="0" t="0" r="0" b="0"/>
            <wp:docPr id="100023" name="图片 100023" descr="@@@74c643b2-4e27-4ccd-856e-133e77759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74c643b2-4e27-4ccd-856e-133e777592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D64AB">
      <w:pPr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与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两点速度大小相等，方向相反</w:t>
      </w:r>
    </w:p>
    <w:p w14:paraId="59F78676">
      <w:pPr>
        <w:spacing w:line="360" w:lineRule="auto"/>
        <w:jc w:val="left"/>
        <w:rPr>
          <w:szCs w:val="21"/>
        </w:rPr>
      </w:pPr>
      <w:r>
        <w:rPr>
          <w:szCs w:val="21"/>
        </w:rPr>
        <w:t>B．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点速度方向竖直向上，大小为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</w:p>
    <w:p w14:paraId="687433C9">
      <w:pPr>
        <w:spacing w:line="360" w:lineRule="auto"/>
        <w:jc w:val="left"/>
        <w:rPr>
          <w:szCs w:val="21"/>
        </w:rPr>
      </w:pPr>
      <w:r>
        <w:rPr>
          <w:szCs w:val="21"/>
        </w:rPr>
        <w:t>C．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点速度方向沿</w:t>
      </w:r>
      <m:oMath>
        <m:r>
          <m:rPr/>
          <w:rPr>
            <w:rFonts w:ascii="Cambria Math" w:hAnsi="Cambria Math"/>
            <w:szCs w:val="21"/>
          </w:rPr>
          <m:t>CB</m:t>
        </m:r>
      </m:oMath>
      <w:r>
        <w:rPr>
          <w:szCs w:val="21"/>
        </w:rPr>
        <w:t>向上，大小为</w:t>
      </w:r>
      <m:oMath>
        <m:r>
          <m:rPr/>
          <w:rPr>
            <w:rFonts w:ascii="Cambria Math" w:hAnsi="Cambria Math"/>
            <w:szCs w:val="21"/>
          </w:rPr>
          <m:t>1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</w:p>
    <w:p w14:paraId="53454BDB">
      <w:pPr>
        <w:spacing w:line="360" w:lineRule="auto"/>
        <w:jc w:val="left"/>
        <w:rPr>
          <w:szCs w:val="21"/>
        </w:rPr>
      </w:pPr>
      <w:r>
        <w:rPr>
          <w:szCs w:val="21"/>
        </w:rPr>
        <w:t>D．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点相对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点的速度沿水平方向，大小为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</w:p>
    <w:p w14:paraId="07DACEC5">
      <w:pPr>
        <w:spacing w:line="360" w:lineRule="auto"/>
        <w:jc w:val="left"/>
        <w:rPr>
          <w:szCs w:val="21"/>
        </w:rPr>
      </w:pPr>
      <w:r>
        <w:rPr>
          <w:szCs w:val="21"/>
        </w:rPr>
        <w:t>【答案】BD</w:t>
      </w:r>
    </w:p>
    <w:p w14:paraId="3DA95874">
      <w:pPr>
        <w:spacing w:line="360" w:lineRule="auto"/>
        <w:jc w:val="left"/>
        <w:rPr>
          <w:szCs w:val="21"/>
        </w:rPr>
      </w:pPr>
      <w:r>
        <w:rPr>
          <w:szCs w:val="21"/>
        </w:rPr>
        <w:t>10．如图所示，两平行光滑金属导轨固定在绝缘水平面上，间距为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>，电阻不计。左端接有输出电流大小恒为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 xml:space="preserve"> 的恒流源，电流方向如图。导轨间分布着两个紧邻的正方形磁场区域、宽度均为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>，左侧磁场方向竖直向下，右侧磁场方向竖直向上，以导轨上两磁场交界处的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 xml:space="preserve"> 点为坐标原点，沿导轨方向建立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 xml:space="preserve"> 坐标轴，两磁场的磁感强度大小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 xml:space="preserve"> 仅随坐标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 xml:space="preserve"> 变化，且满足</w:t>
      </w:r>
      <m:oMath>
        <m:r>
          <m:rPr/>
          <w:rPr>
            <w:rFonts w:ascii="Cambria Math" w:hAnsi="Cambria Math"/>
            <w:szCs w:val="21"/>
          </w:rPr>
          <m:t>B=</m:t>
        </m:r>
        <m:r>
          <m:rPr>
            <m:nor/>
            <m:sty m:val="p"/>
          </m:rPr>
          <w:rPr>
            <w:szCs w:val="21"/>
          </w:rPr>
          <m:t>{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plcHide m:val="1"/>
            <m:ctrlPr>
              <w:rPr>
                <w:rFonts w:ascii="Cambria Math" w:hAnsi="Cambria Math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/>
                  <w:szCs w:val="21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B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b>
              </m:sSub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1"/>
                    </w:rPr>
                    <m:t>L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1"/>
                </w:rPr>
                <m:t>,</m:t>
              </m:r>
              <m:ctrlPr>
                <w:rPr>
                  <w:rFonts w:ascii="Cambria Math" w:hAnsi="Cambria Math"/>
                  <w:szCs w:val="21"/>
                </w:rPr>
              </m:ctrlPr>
            </m:e>
            <m:e>
              <m:r>
                <m:rPr/>
                <w:rPr>
                  <w:rFonts w:ascii="Cambria Math" w:hAnsi="Cambria Math"/>
                  <w:szCs w:val="21"/>
                </w:rPr>
                <m:t>0≤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x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d>
              <m:r>
                <m:rPr/>
                <w:rPr>
                  <w:rFonts w:ascii="Cambria Math" w:hAnsi="Cambria Math"/>
                  <w:szCs w:val="21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1"/>
                    </w:rPr>
                    <m:t>L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1"/>
                </w:rPr>
                <m:t>,</m:t>
              </m:r>
              <m:ctrlPr>
                <w:rPr>
                  <w:rFonts w:ascii="Cambria Math" w:hAnsi="Cambria Math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/>
                  <w:szCs w:val="21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B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1−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szCs w:val="21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Cs w:val="21"/>
                        </w:rPr>
                        <m:t>L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d>
              <m:r>
                <m:rPr/>
                <w:rPr>
                  <w:rFonts w:ascii="Cambria Math" w:hAnsi="Cambria Math"/>
                  <w:szCs w:val="21"/>
                </w:rPr>
                <m:t>,</m:t>
              </m:r>
              <m:ctrlPr>
                <w:rPr>
                  <w:rFonts w:ascii="Cambria Math" w:hAnsi="Cambria Math"/>
                  <w:szCs w:val="21"/>
                </w:rPr>
              </m:ctrlPr>
            </m:e>
            <m:e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1"/>
                    </w:rPr>
                    <m:t>L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1"/>
                </w:rPr>
                <m:t>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Cs w:val="21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1"/>
                    </w:rPr>
                    <m:t>x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d>
              <m:r>
                <m:rPr/>
                <w:rPr>
                  <w:rFonts w:ascii="Cambria Math" w:hAnsi="Cambria Math"/>
                  <w:szCs w:val="21"/>
                </w:rPr>
                <m:t>≤L,</m:t>
              </m:r>
              <m:ctrlPr>
                <w:rPr>
                  <w:rFonts w:ascii="Cambria Math" w:hAnsi="Cambria Math"/>
                  <w:szCs w:val="21"/>
                </w:rPr>
              </m:ctrlPr>
            </m:e>
          </m:mr>
        </m:m>
      </m:oMath>
      <w:r>
        <w:rPr>
          <w:szCs w:val="21"/>
        </w:rPr>
        <w:t>式中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为已知常量。</w:t>
      </w:r>
      <m:oMath>
        <m:r>
          <m:rPr/>
          <w:rPr>
            <w:rFonts w:ascii="Cambria Math" w:hAnsi="Cambria Math"/>
            <w:szCs w:val="21"/>
          </w:rPr>
          <m:t>t=0</m:t>
        </m:r>
      </m:oMath>
      <w:r>
        <w:rPr>
          <w:szCs w:val="21"/>
        </w:rPr>
        <w:t>时，一根质量为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，导轨间电阻为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的导体棒以初速度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从</w:t>
      </w:r>
      <m:oMath>
        <m:r>
          <m:rPr/>
          <w:rPr>
            <w:rFonts w:ascii="Cambria Math" w:hAnsi="Cambria Math"/>
            <w:szCs w:val="21"/>
          </w:rPr>
          <m:t>x=0</m:t>
        </m:r>
      </m:oMath>
      <w:r>
        <w:rPr>
          <w:szCs w:val="21"/>
        </w:rPr>
        <w:t>处向右运动；</w:t>
      </w:r>
      <m:oMath>
        <m:r>
          <m:rPr/>
          <w:rPr>
            <w:rFonts w:ascii="Cambria Math" w:hAnsi="Cambria Math"/>
            <w:szCs w:val="21"/>
          </w:rPr>
          <m:t>t=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时，导体棒第一次到达</w:t>
      </w:r>
      <m:oMath>
        <m:r>
          <m:rPr/>
          <w:rPr>
            <w:rFonts w:ascii="Cambria Math" w:hAnsi="Cambria Math"/>
            <w:szCs w:val="21"/>
          </w:rPr>
          <m:t>x=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L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处，且速度为0，运动过程中导体棒始终与导轨接触良好且垂直，不计空气阻力，忽略磁场的边界效应及电流对磁场的影响，下列说法正确的是（　　）</w:t>
      </w:r>
    </w:p>
    <w:p w14:paraId="4DB4DD6C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762250" cy="923925"/>
            <wp:effectExtent l="0" t="0" r="0" b="0"/>
            <wp:docPr id="100025" name="图片 100025" descr="@@@6e91d71d-8a7e-4d48-a509-c6f9c1ea8e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6e91d71d-8a7e-4d48-a509-c6f9c1ea8ec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4D8F6">
      <w:pPr>
        <w:spacing w:line="360" w:lineRule="auto"/>
        <w:jc w:val="left"/>
        <w:rPr>
          <w:szCs w:val="21"/>
        </w:rPr>
      </w:pPr>
      <w:r>
        <w:rPr>
          <w:szCs w:val="21"/>
        </w:rPr>
        <w:t>A．导体棒做简谐运动</w:t>
      </w:r>
    </w:p>
    <w:p w14:paraId="338F4D27">
      <w:pPr>
        <w:spacing w:line="360" w:lineRule="auto"/>
        <w:jc w:val="left"/>
        <w:rPr>
          <w:szCs w:val="21"/>
        </w:rPr>
      </w:pPr>
      <w:r>
        <w:rPr>
          <w:szCs w:val="21"/>
        </w:rPr>
        <w:t>B．初速度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1"/>
                      </w:rPr>
                      <m:t>0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Cs w:val="21"/>
                  </w:rPr>
                  <m:t>I</m:t>
                </m:r>
                <m:sSup>
                  <m:s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1"/>
                      </w:rPr>
                      <m:t>L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2m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</w:p>
    <w:p w14:paraId="1E446170">
      <w:pPr>
        <w:spacing w:line="360" w:lineRule="auto"/>
        <w:jc w:val="left"/>
        <w:rPr>
          <w:szCs w:val="21"/>
        </w:rPr>
      </w:pPr>
      <w:r>
        <w:rPr>
          <w:szCs w:val="21"/>
        </w:rPr>
        <w:t>C．若初速度变为</w:t>
      </w:r>
      <m:oMath>
        <m:r>
          <m:rPr/>
          <w:rPr>
            <w:rFonts w:ascii="Cambria Math" w:hAnsi="Cambria Math"/>
            <w:szCs w:val="21"/>
          </w:rPr>
          <m:t>0.5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，则导体棒的速度第一次变为0所需时间为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</w:p>
    <w:p w14:paraId="3C9C8C2E">
      <w:pPr>
        <w:spacing w:line="360" w:lineRule="auto"/>
        <w:jc w:val="left"/>
        <w:rPr>
          <w:szCs w:val="21"/>
        </w:rPr>
      </w:pPr>
      <w:r>
        <w:rPr>
          <w:szCs w:val="21"/>
        </w:rPr>
        <w:t>D．若初速度变为</w:t>
      </w:r>
      <m:oMath>
        <m:r>
          <m:rPr/>
          <w:rPr>
            <w:rFonts w:ascii="Cambria Math" w:hAnsi="Cambria Math"/>
            <w:szCs w:val="21"/>
          </w:rPr>
          <m:t>1.5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，则导体棒将以两磁场交界线为中心做往复运动</w:t>
      </w:r>
    </w:p>
    <w:p w14:paraId="1206D495">
      <w:pPr>
        <w:spacing w:line="360" w:lineRule="auto"/>
        <w:jc w:val="left"/>
        <w:rPr>
          <w:szCs w:val="21"/>
        </w:rPr>
      </w:pPr>
      <w:r>
        <w:rPr>
          <w:szCs w:val="21"/>
        </w:rPr>
        <w:t>【答案】AB</w:t>
      </w:r>
    </w:p>
    <w:p w14:paraId="7A0B2C4B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三、实验题</w:t>
      </w:r>
    </w:p>
    <w:p w14:paraId="1F737A34">
      <w:pPr>
        <w:spacing w:line="360" w:lineRule="auto"/>
        <w:jc w:val="left"/>
        <w:rPr>
          <w:szCs w:val="21"/>
        </w:rPr>
      </w:pPr>
      <w:r>
        <w:rPr>
          <w:szCs w:val="21"/>
        </w:rPr>
        <w:t>11．某同学用弹簧测力计探究作用力和反作用力的关系。将甲、乙两测力计水平连接在一起，测力左侧固定，用手向右缓慢拉测力计乙。拉至某位置时两测力计示数如图所示。</w:t>
      </w:r>
    </w:p>
    <w:p w14:paraId="7E3CD9F2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771775" cy="752475"/>
            <wp:effectExtent l="0" t="0" r="0" b="0"/>
            <wp:docPr id="100029" name="图片 100029" descr="@@@d095b57a-a7eb-4b04-b880-1d943a64d7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d095b57a-a7eb-4b04-b880-1d943a64d7a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42DC">
      <w:pPr>
        <w:spacing w:line="360" w:lineRule="auto"/>
        <w:jc w:val="left"/>
        <w:rPr>
          <w:szCs w:val="21"/>
        </w:rPr>
      </w:pPr>
      <w:r>
        <w:rPr>
          <w:szCs w:val="21"/>
        </w:rPr>
        <w:t>(1)测力计乙的读数是__________N。</w:t>
      </w:r>
    </w:p>
    <w:p w14:paraId="27CAA413">
      <w:pPr>
        <w:spacing w:line="360" w:lineRule="auto"/>
        <w:jc w:val="left"/>
        <w:rPr>
          <w:szCs w:val="21"/>
        </w:rPr>
      </w:pPr>
      <w:r>
        <w:rPr>
          <w:szCs w:val="21"/>
        </w:rPr>
        <w:t>(2)实验中发现两测力计示数总是明显不同、原因可能是__________。（单选）</w:t>
      </w:r>
    </w:p>
    <w:p w14:paraId="742D6B2C">
      <w:pPr>
        <w:spacing w:line="360" w:lineRule="auto"/>
        <w:jc w:val="left"/>
        <w:rPr>
          <w:szCs w:val="21"/>
        </w:rPr>
      </w:pPr>
      <w:r>
        <w:rPr>
          <w:szCs w:val="21"/>
        </w:rPr>
        <w:t>A．两测力计的量程不同</w:t>
      </w:r>
    </w:p>
    <w:p w14:paraId="1681EF4D">
      <w:pPr>
        <w:spacing w:line="360" w:lineRule="auto"/>
        <w:jc w:val="left"/>
        <w:rPr>
          <w:szCs w:val="21"/>
        </w:rPr>
      </w:pPr>
      <w:r>
        <w:rPr>
          <w:szCs w:val="21"/>
        </w:rPr>
        <w:t>B．两测力计弹簧的材质不同</w:t>
      </w:r>
    </w:p>
    <w:p w14:paraId="44AFE8C9">
      <w:pPr>
        <w:spacing w:line="360" w:lineRule="auto"/>
        <w:jc w:val="left"/>
        <w:rPr>
          <w:szCs w:val="21"/>
        </w:rPr>
      </w:pPr>
      <w:r>
        <w:rPr>
          <w:szCs w:val="21"/>
        </w:rPr>
        <w:t>C．使用测力计前未正确调零</w:t>
      </w:r>
    </w:p>
    <w:p w14:paraId="6B2EF8C6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【答案】(1)2.0</w:t>
      </w:r>
      <w:r>
        <w:rPr>
          <w:rFonts w:hint="eastAsia"/>
          <w:szCs w:val="21"/>
        </w:rPr>
        <w:t>　　</w:t>
      </w:r>
      <w:r>
        <w:rPr>
          <w:szCs w:val="21"/>
        </w:rPr>
        <w:t>(2)C</w:t>
      </w:r>
    </w:p>
    <w:p w14:paraId="6A3E5821">
      <w:pPr>
        <w:spacing w:line="360" w:lineRule="auto"/>
        <w:jc w:val="left"/>
        <w:rPr>
          <w:szCs w:val="21"/>
        </w:rPr>
      </w:pPr>
      <w:r>
        <w:rPr>
          <w:szCs w:val="21"/>
        </w:rPr>
        <w:t>12．图为探究电容器充、放电实验的电路图，实验选用内阻为几千欧姆的电压表和内阻很小且零刻度的电流表，</w:t>
      </w:r>
    </w:p>
    <w:p w14:paraId="0379BD73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895600" cy="2000250"/>
            <wp:effectExtent l="0" t="0" r="0" b="0"/>
            <wp:docPr id="100031" name="图片 100031" descr="@@@177875ee-14bf-4510-af86-1acb0d6bf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177875ee-14bf-4510-af86-1acb0d6bf1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6005">
      <w:pPr>
        <w:spacing w:line="360" w:lineRule="auto"/>
        <w:jc w:val="left"/>
        <w:rPr>
          <w:szCs w:val="21"/>
        </w:rPr>
      </w:pPr>
      <w:r>
        <w:rPr>
          <w:szCs w:val="21"/>
        </w:rPr>
        <w:t>(1)实验时将开关S接1端，可观察到电流表指针__________（填字母，“A．迅速偏转到某位置后稳定不动”或“B．迅速偏转到某位置后往回偏转”），同时电压表指针偏转到某位置后稳定不动。</w:t>
      </w:r>
    </w:p>
    <w:p w14:paraId="735B1FCF">
      <w:pPr>
        <w:spacing w:line="360" w:lineRule="auto"/>
        <w:jc w:val="left"/>
        <w:rPr>
          <w:szCs w:val="21"/>
        </w:rPr>
      </w:pPr>
      <w:r>
        <w:rPr>
          <w:szCs w:val="21"/>
        </w:rPr>
        <w:t>(2)现将S与1端断开，但尚未与2端连接，此时发现电压表的指针逐渐向零刻度偏转。经检查器材完好，线路连接正确，出现此现象的原因可能是____________________。</w:t>
      </w:r>
    </w:p>
    <w:p w14:paraId="3A7A4F58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【答案】(1)B</w:t>
      </w:r>
    </w:p>
    <w:p w14:paraId="04548AA4">
      <w:pPr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(2)开关断开时电容器相当于和电压表形成了闭合回路，电压表内阻为几千欧姆，比较大，因此放电电流比较小，电容器放电的过程中其两端电压逐渐减小，直至最终放电结束，电容器带电荷量变为0，电压表示数减为0</w:t>
      </w:r>
    </w:p>
    <w:p w14:paraId="6B9DE527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四、综合题</w:t>
      </w:r>
    </w:p>
    <w:p w14:paraId="39EEA3BB">
      <w:pPr>
        <w:spacing w:line="360" w:lineRule="auto"/>
        <w:jc w:val="left"/>
        <w:rPr>
          <w:szCs w:val="21"/>
        </w:rPr>
      </w:pPr>
      <w:r>
        <w:rPr>
          <w:szCs w:val="21"/>
        </w:rPr>
        <w:t>13．问题探究</w:t>
      </w:r>
    </w:p>
    <w:p w14:paraId="3C5B47AD">
      <w:pPr>
        <w:spacing w:line="360" w:lineRule="auto"/>
        <w:jc w:val="left"/>
        <w:rPr>
          <w:szCs w:val="21"/>
        </w:rPr>
      </w:pPr>
      <w:r>
        <w:rPr>
          <w:szCs w:val="21"/>
        </w:rPr>
        <w:t>某学生兴趣小组通过查阅资料了解到，利用电磁阀控制压缩空气驱动活塞运动可实现公交车门开合，遂以“电控气动技术的原理探索与应用”为主题开展探究式学习。</w:t>
      </w:r>
    </w:p>
    <w:p w14:paraId="5DAA6BA9">
      <w:pPr>
        <w:spacing w:line="360" w:lineRule="auto"/>
        <w:jc w:val="left"/>
        <w:rPr>
          <w:szCs w:val="21"/>
        </w:rPr>
      </w:pPr>
      <w:r>
        <w:rPr>
          <w:szCs w:val="21"/>
        </w:rPr>
        <w:t>(1)分析电控气动门工作原理</w:t>
      </w:r>
    </w:p>
    <w:p w14:paraId="6AAEF572">
      <w:pPr>
        <w:spacing w:line="360" w:lineRule="auto"/>
        <w:jc w:val="left"/>
        <w:rPr>
          <w:szCs w:val="21"/>
        </w:rPr>
      </w:pPr>
      <w:r>
        <w:rPr>
          <w:szCs w:val="21"/>
        </w:rPr>
        <w:t>图1是电控气动系统开门过程的简化图。电磁阀中的固定铁芯与线圈组成电磁铁，当开关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闭合时，衔铁在电磁铁的吸引下带动三个阀芯一起向左运动，复位弹簧被压缩，储气罐内压缩空气经气孔B进入汽缸右侧气室。推动汽缸内活塞向__________（填“左”或“右”）运动，车门打开。同时，汽缸左侧气室中的气体从气孔__________（填“S”或“R”）排出。当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断开时，复位弹簧推动衔铁和阀芯向右运动，压缩空气推动活塞，车门关闭。</w:t>
      </w:r>
    </w:p>
    <w:p w14:paraId="01DF9BB1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562225" cy="2143125"/>
            <wp:effectExtent l="0" t="0" r="0" b="0"/>
            <wp:docPr id="100033" name="图片 100033" descr="@@@bb150b27-87b3-4af4-b92d-aea35d2a8b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bb150b27-87b3-4af4-b92d-aea35d2a8bb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51F42">
      <w:pPr>
        <w:spacing w:line="360" w:lineRule="auto"/>
        <w:jc w:val="left"/>
        <w:rPr>
          <w:szCs w:val="21"/>
        </w:rPr>
      </w:pPr>
      <w:r>
        <w:rPr>
          <w:szCs w:val="21"/>
        </w:rPr>
        <w:t>(2)探究复位弹簧的受力情况</w:t>
      </w:r>
    </w:p>
    <w:p w14:paraId="5BEBCA48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同学们测量了复位弹簧在弹性限度内受到的作用力</w:t>
      </w:r>
      <m:oMath>
        <m:r>
          <m:rPr/>
          <w:rPr>
            <w:rFonts w:ascii="Cambria Math" w:hAnsi="Cambria Math"/>
            <w:szCs w:val="21"/>
          </w:rPr>
          <m:t>F</m:t>
        </m:r>
      </m:oMath>
      <w:r>
        <w:rPr>
          <w:szCs w:val="21"/>
        </w:rPr>
        <w:t xml:space="preserve"> 与形变量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的数据，并标在了坐标纸上，如图2所示：请</w:t>
      </w:r>
      <w:r>
        <w:rPr>
          <w:szCs w:val="21"/>
          <w:em w:val="dot"/>
        </w:rPr>
        <w:t>在答题卡上绘制出</w:t>
      </w:r>
      <w:r>
        <w:rPr>
          <w:szCs w:val="21"/>
        </w:rPr>
        <w:t>该弹簧的</w:t>
      </w:r>
      <m:oMath>
        <m:r>
          <m:rPr/>
          <w:rPr>
            <w:rFonts w:ascii="Cambria Math" w:hAnsi="Cambria Math"/>
            <w:szCs w:val="21"/>
          </w:rPr>
          <m:t>F−x</m:t>
        </m:r>
      </m:oMath>
      <w:r>
        <w:rPr>
          <w:szCs w:val="21"/>
        </w:rPr>
        <w:t xml:space="preserve"> 图像。________</w:t>
      </w:r>
    </w:p>
    <w:p w14:paraId="20D986E2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819275" cy="1971675"/>
            <wp:effectExtent l="0" t="0" r="0" b="0"/>
            <wp:docPr id="100035" name="图片 100035" descr="@@@b61b6a7c-5de8-4ad5-adbf-264461f5bf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b61b6a7c-5de8-4ad5-adbf-264461f5bfa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F4548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根据绘制的</w:t>
      </w:r>
      <m:oMath>
        <m:r>
          <m:rPr/>
          <w:rPr>
            <w:rFonts w:ascii="Cambria Math" w:hAnsi="Cambria Math"/>
            <w:szCs w:val="21"/>
          </w:rPr>
          <m:t>F−x</m:t>
        </m:r>
      </m:oMath>
      <w:r>
        <w:rPr>
          <w:szCs w:val="21"/>
        </w:rPr>
        <w:t xml:space="preserve"> 图像，得到该弹簧的劲度系数</w:t>
      </w:r>
      <m:oMath>
        <m:r>
          <m:rPr/>
          <w:rPr>
            <w:rFonts w:ascii="Cambria Math" w:hAnsi="Cambria Math"/>
            <w:szCs w:val="21"/>
          </w:rPr>
          <m:t>k=</m:t>
        </m:r>
      </m:oMath>
      <w:r>
        <w:rPr>
          <w:szCs w:val="21"/>
        </w:rPr>
        <w:t xml:space="preserve"> __________N/mm（保留两位有效数字）。</w:t>
      </w:r>
    </w:p>
    <w:p w14:paraId="3FB5CFD1">
      <w:pPr>
        <w:spacing w:line="360" w:lineRule="auto"/>
        <w:jc w:val="left"/>
        <w:rPr>
          <w:szCs w:val="21"/>
        </w:rPr>
      </w:pPr>
      <w:r>
        <w:rPr>
          <w:szCs w:val="21"/>
        </w:rPr>
        <w:t>同学们据此估算出电磁阀中电磁铁对阀芯的作用力仅有几牛顿，而资料显示，公交车实现车门开合所需的作用力高达上千牛顿。系统利用电控气动技术实现了“四两拨千斤”的效果。</w:t>
      </w:r>
    </w:p>
    <w:p w14:paraId="66730975">
      <w:pPr>
        <w:spacing w:line="360" w:lineRule="auto"/>
        <w:jc w:val="left"/>
        <w:rPr>
          <w:szCs w:val="21"/>
        </w:rPr>
      </w:pPr>
      <w:r>
        <w:rPr>
          <w:szCs w:val="21"/>
        </w:rPr>
        <w:t>(3)电控气动技术的应用设计</w:t>
      </w:r>
    </w:p>
    <w:p w14:paraId="29851EE7">
      <w:pPr>
        <w:spacing w:line="360" w:lineRule="auto"/>
        <w:jc w:val="left"/>
        <w:rPr>
          <w:szCs w:val="21"/>
        </w:rPr>
      </w:pPr>
      <w:r>
        <w:rPr>
          <w:szCs w:val="21"/>
        </w:rPr>
        <w:t>受此启发，同学们设计了一款温室自动开窗器，电路如图3所示。控制电路板的程序能够实现温度高于</w:t>
      </w:r>
      <m:oMath>
        <m:r>
          <m:rPr/>
          <w:rPr>
            <w:rFonts w:ascii="Cambria Math" w:hAnsi="Cambria Math"/>
            <w:szCs w:val="21"/>
          </w:rPr>
          <m:t>35°</m:t>
        </m:r>
        <m:r>
          <m:rPr>
            <m:nor/>
            <m:sty m:val="p"/>
          </m:rPr>
          <w:rPr>
            <w:szCs w:val="21"/>
          </w:rPr>
          <m:t>C</m:t>
        </m:r>
      </m:oMath>
      <w:r>
        <w:rPr>
          <w:szCs w:val="21"/>
        </w:rPr>
        <w:t xml:space="preserve"> 时自动闭合开关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，温度低于</w:t>
      </w:r>
      <m:oMath>
        <m:r>
          <m:rPr/>
          <w:rPr>
            <w:rFonts w:ascii="Cambria Math" w:hAnsi="Cambria Math"/>
            <w:szCs w:val="21"/>
          </w:rPr>
          <m:t>25°</m:t>
        </m:r>
        <m:r>
          <m:rPr>
            <m:nor/>
            <m:sty m:val="p"/>
          </m:rPr>
          <w:rPr>
            <w:szCs w:val="21"/>
          </w:rPr>
          <m:t>C</m:t>
        </m:r>
      </m:oMath>
      <w:r>
        <w:rPr>
          <w:szCs w:val="21"/>
        </w:rPr>
        <w:t xml:space="preserve"> 时自动断开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。电磁阀线圈工作电压为</w:t>
      </w:r>
      <m:oMath>
        <m:r>
          <m:rPr/>
          <w:rPr>
            <w:rFonts w:ascii="Cambria Math" w:hAnsi="Cambria Math"/>
            <w:szCs w:val="21"/>
          </w:rPr>
          <m:t>24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V</m:t>
        </m:r>
      </m:oMath>
      <w:r>
        <w:rPr>
          <w:szCs w:val="21"/>
        </w:rPr>
        <w:t xml:space="preserve"> ，而控制电路板的工作电压（5V）和电流较小，需配置电磁继电器作为控制开关。请在</w:t>
      </w:r>
      <w:r>
        <w:rPr>
          <w:szCs w:val="21"/>
          <w:em w:val="dot"/>
        </w:rPr>
        <w:t>答题卡相应图上连线</w:t>
      </w:r>
      <w:r>
        <w:rPr>
          <w:szCs w:val="21"/>
        </w:rPr>
        <w:t>、完成电路、实现如下效果：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闭合时，电磁阀中的电磁铁吸引衔铁左移，窗户打开；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nor/>
                <m:sty m:val="p"/>
              </m:rPr>
              <w:rPr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nor/>
                <m:sty m:val="p"/>
              </m:rPr>
              <w:rPr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断开时，电磁阀中的衔铁右移，窗户关闭。</w:t>
      </w:r>
    </w:p>
    <w:p w14:paraId="601C5812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952875" cy="1790700"/>
            <wp:effectExtent l="0" t="0" r="0" b="0"/>
            <wp:docPr id="100037" name="图片 100037" descr="@@@48891054-39e0-4e7a-a6b5-ddf8e4aa18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48891054-39e0-4e7a-a6b5-ddf8e4aa18b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B58B6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【答案】(1)左</w:t>
      </w:r>
      <w:r>
        <w:rPr>
          <w:rFonts w:hint="eastAsia"/>
          <w:szCs w:val="21"/>
        </w:rPr>
        <w:t>　　</w:t>
      </w:r>
      <w:r>
        <w:rPr>
          <w:szCs w:val="21"/>
        </w:rPr>
        <w:t>R</w:t>
      </w:r>
    </w:p>
    <w:p w14:paraId="307749A8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(2) </w:t>
      </w:r>
      <w:r>
        <w:rPr>
          <w:kern w:val="0"/>
          <w:szCs w:val="21"/>
        </w:rPr>
        <w:drawing>
          <wp:inline distT="0" distB="0" distL="0" distR="0">
            <wp:extent cx="2028825" cy="2000250"/>
            <wp:effectExtent l="0" t="0" r="0" b="0"/>
            <wp:docPr id="100039" name="图片 100039" descr="@@@2a2ec1b4-b4b3-4723-a59e-2217d86ba2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2a2ec1b4-b4b3-4723-a59e-2217d86ba27c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　　</w:t>
      </w:r>
      <w:r>
        <w:rPr>
          <w:szCs w:val="21"/>
        </w:rPr>
        <w:t>0.22</w:t>
      </w:r>
    </w:p>
    <w:p w14:paraId="713DA579">
      <w:pPr>
        <w:spacing w:line="360" w:lineRule="auto"/>
        <w:jc w:val="left"/>
        <w:rPr>
          <w:rFonts w:hint="eastAsia"/>
          <w:szCs w:val="21"/>
        </w:rPr>
      </w:pPr>
      <w:r>
        <w:rPr>
          <w:szCs w:val="21"/>
        </w:rPr>
        <w:t>(3)</w:t>
      </w:r>
      <w:r>
        <w:rPr>
          <w:kern w:val="0"/>
          <w:szCs w:val="21"/>
        </w:rPr>
        <w:drawing>
          <wp:inline distT="0" distB="0" distL="0" distR="0">
            <wp:extent cx="3695700" cy="1447800"/>
            <wp:effectExtent l="0" t="0" r="0" b="0"/>
            <wp:docPr id="100041" name="图片 100041" descr="@@@0743201b-0dd1-4964-9dfa-16cf1e3432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0743201b-0dd1-4964-9dfa-16cf1e34327b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43195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五、解答题</w:t>
      </w:r>
    </w:p>
    <w:p w14:paraId="0615671D">
      <w:pPr>
        <w:spacing w:line="360" w:lineRule="auto"/>
        <w:jc w:val="left"/>
        <w:rPr>
          <w:szCs w:val="21"/>
        </w:rPr>
      </w:pPr>
      <w:r>
        <w:rPr>
          <w:szCs w:val="21"/>
        </w:rPr>
        <w:t>14．下图为一列沿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>轴正方向传播的简谐横波在</w:t>
      </w:r>
      <m:oMath>
        <m:r>
          <m:rPr/>
          <w:rPr>
            <w:rFonts w:ascii="Cambria Math" w:hAnsi="Cambria Math"/>
            <w:szCs w:val="21"/>
          </w:rPr>
          <m:t>t=0</m:t>
        </m:r>
      </m:oMath>
      <w:r>
        <w:rPr>
          <w:szCs w:val="21"/>
        </w:rPr>
        <w:t>时的波形（中间部分未画出），此时平衡位置在</w:t>
      </w:r>
      <m:oMath>
        <m:r>
          <m:rPr/>
          <w:rPr>
            <w:rFonts w:ascii="Cambria Math" w:hAnsi="Cambria Math"/>
            <w:szCs w:val="21"/>
          </w:rPr>
          <m:t>x=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的质点处于波峰。</w:t>
      </w:r>
    </w:p>
    <w:p w14:paraId="67DEA983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581400" cy="1057275"/>
            <wp:effectExtent l="0" t="0" r="0" b="0"/>
            <wp:docPr id="100047" name="图片 100047" descr="@@@8b6f0923-199a-43cb-869e-07e3b4b66e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8b6f0923-199a-43cb-869e-07e3b4b66ea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32481">
      <w:pPr>
        <w:spacing w:line="360" w:lineRule="auto"/>
        <w:jc w:val="left"/>
        <w:rPr>
          <w:szCs w:val="21"/>
        </w:rPr>
      </w:pPr>
      <w:r>
        <w:rPr>
          <w:szCs w:val="21"/>
        </w:rPr>
        <w:t>(1)写出该波的波长，以及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P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在</w:t>
      </w:r>
      <m:oMath>
        <m:r>
          <m:rPr/>
          <w:rPr>
            <w:rFonts w:ascii="Cambria Math" w:hAnsi="Cambria Math"/>
            <w:szCs w:val="21"/>
          </w:rPr>
          <m:t>10−14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范围内的所有可能值。</w:t>
      </w:r>
    </w:p>
    <w:p w14:paraId="14947512">
      <w:pPr>
        <w:spacing w:line="360" w:lineRule="auto"/>
        <w:jc w:val="left"/>
        <w:rPr>
          <w:szCs w:val="21"/>
        </w:rPr>
      </w:pPr>
      <w:r>
        <w:rPr>
          <w:szCs w:val="21"/>
        </w:rPr>
        <w:t>(2)若平衡位置位于原点处的质点在</w:t>
      </w:r>
      <m:oMath>
        <m:r>
          <m:rPr/>
          <w:rPr>
            <w:rFonts w:ascii="Cambria Math" w:hAnsi="Cambria Math"/>
            <w:szCs w:val="21"/>
          </w:rPr>
          <m:t>0−1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内通过的路程为</w:t>
      </w:r>
      <m:oMath>
        <m:r>
          <m:rPr>
            <m:nor/>
            <m:sty m:val="p"/>
          </m:rPr>
          <w:rPr>
            <w:szCs w:val="21"/>
          </w:rPr>
          <m:t>5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cm</m:t>
        </m:r>
      </m:oMath>
      <w:r>
        <w:rPr>
          <w:szCs w:val="21"/>
        </w:rPr>
        <w:t>，求该波的周期和波速。</w:t>
      </w:r>
    </w:p>
    <w:p w14:paraId="24314811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，11m和13m</w:t>
      </w:r>
      <w:r>
        <w:rPr>
          <w:rFonts w:hint="eastAsia"/>
          <w:szCs w:val="21"/>
        </w:rPr>
        <w:t>　　</w:t>
      </w:r>
      <w:r>
        <w:rPr>
          <w:szCs w:val="21"/>
        </w:rPr>
        <w:t>(2)0.8s，2.5m/s</w:t>
      </w:r>
    </w:p>
    <w:p w14:paraId="45218CC1">
      <w:pPr>
        <w:spacing w:line="360" w:lineRule="auto"/>
        <w:jc w:val="left"/>
        <w:rPr>
          <w:szCs w:val="21"/>
        </w:rPr>
      </w:pPr>
      <w:r>
        <w:rPr>
          <w:szCs w:val="21"/>
        </w:rPr>
        <w:t>15．如图所示，质量为</w:t>
      </w:r>
      <m:oMath>
        <m:r>
          <m:rPr/>
          <w:rPr>
            <w:rFonts w:ascii="Cambria Math" w:hAnsi="Cambria Math"/>
            <w:szCs w:val="21"/>
          </w:rPr>
          <m:t>4</m:t>
        </m:r>
        <m:r>
          <m:rPr>
            <m:nor/>
            <m:sty m:val="p"/>
          </m:rPr>
          <w:rPr>
            <w:szCs w:val="21"/>
          </w:rPr>
          <m:t>kg</m:t>
        </m:r>
      </m:oMath>
      <w:r>
        <w:rPr>
          <w:szCs w:val="21"/>
        </w:rPr>
        <w:t>的木板上放有一个质量为</w:t>
      </w:r>
      <m:oMath>
        <m:r>
          <m:rPr/>
          <w:rPr>
            <w:rFonts w:ascii="Cambria Math" w:hAnsi="Cambria Math"/>
            <w:szCs w:val="21"/>
          </w:rPr>
          <m:t>1</m:t>
        </m:r>
        <m:r>
          <m:rPr>
            <m:nor/>
            <m:sty m:val="p"/>
          </m:rPr>
          <w:rPr>
            <w:szCs w:val="21"/>
          </w:rPr>
          <m:t>kg</m:t>
        </m:r>
      </m:oMath>
      <w:r>
        <w:rPr>
          <w:szCs w:val="21"/>
        </w:rPr>
        <w:t>的机器人，木板始终受到水平向右、大小为</w:t>
      </w:r>
      <m:oMath>
        <m:r>
          <m:rPr/>
          <w:rPr>
            <w:rFonts w:ascii="Cambria Math" w:hAnsi="Cambria Math"/>
            <w:szCs w:val="21"/>
          </w:rPr>
          <m:t>5</m:t>
        </m:r>
        <m:r>
          <m:rPr>
            <m:nor/>
            <m:sty m:val="p"/>
          </m:rPr>
          <w:rPr>
            <w:szCs w:val="21"/>
          </w:rPr>
          <m:t>N</m:t>
        </m:r>
      </m:oMath>
      <w:r>
        <w:rPr>
          <w:szCs w:val="21"/>
        </w:rPr>
        <w:t>的恒力作用。初始时木板与机器人一起以</w:t>
      </w:r>
      <m:oMath>
        <m:r>
          <m:rPr/>
          <w:rPr>
            <w:rFonts w:ascii="Cambria Math" w:hAnsi="Cambria Math"/>
            <w:szCs w:val="21"/>
          </w:rPr>
          <m:t>1</m:t>
        </m:r>
        <m:r>
          <m:rPr>
            <m:nor/>
            <m:sty m:val="p"/>
          </m:rPr>
          <w:rPr>
            <w:szCs w:val="21"/>
          </w:rPr>
          <m:t>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的速度沿水平地面向右匀速运动。机器人正上方有一个沿竖直方向可以伸缩、水平向右速度恒为</w:t>
      </w:r>
      <m:oMath>
        <m:r>
          <m:rPr/>
          <w:rPr>
            <w:rFonts w:ascii="Cambria Math" w:hAnsi="Cambria Math"/>
            <w:szCs w:val="21"/>
          </w:rPr>
          <m:t>1</m:t>
        </m:r>
        <m:r>
          <m:rPr>
            <m:nor/>
            <m:sty m:val="p"/>
          </m:rPr>
          <w:rPr>
            <w:szCs w:val="21"/>
          </w:rPr>
          <m:t>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的机械夹爪。某时刻夹爪将机器人向上提起，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后放回木板，同时夹爪缩回，机器人在摩擦力的作用下最终与木板相对静止。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取</w:t>
      </w:r>
      <m:oMath>
        <m:r>
          <m:rPr/>
          <w:rPr>
            <w:rFonts w:ascii="Cambria Math" w:hAnsi="Cambria Math"/>
            <w:szCs w:val="21"/>
          </w:rPr>
          <m:t>10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nor/>
                <m:sty m:val="p"/>
              </m:rPr>
              <w:rPr>
                <w:szCs w:val="21"/>
              </w:rPr>
              <m:t>m/s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nor/>
                <m:sty m:val="p"/>
              </m:rPr>
              <w:rPr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szCs w:val="21"/>
        </w:rPr>
        <w:t>，机器人可视为质点，机器人被提起和放下瞬间竖直方向速度均为零。求</w:t>
      </w:r>
    </w:p>
    <w:p w14:paraId="41A6F601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676525" cy="866775"/>
            <wp:effectExtent l="0" t="0" r="0" b="0"/>
            <wp:docPr id="100049" name="图片 100049" descr="@@@e49b2a1b-6b8c-410a-8cff-ad15c24abe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e49b2a1b-6b8c-410a-8cff-ad15c24abea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5EE8B">
      <w:pPr>
        <w:spacing w:line="360" w:lineRule="auto"/>
        <w:jc w:val="left"/>
        <w:rPr>
          <w:szCs w:val="21"/>
        </w:rPr>
      </w:pPr>
      <w:r>
        <w:rPr>
          <w:szCs w:val="21"/>
        </w:rPr>
        <w:t>(1)机器人被提起的</w:t>
      </w:r>
      <m:oMath>
        <m:r>
          <m:rPr/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内，木板位移的大小。</w:t>
      </w:r>
    </w:p>
    <w:p w14:paraId="72C4348A">
      <w:pPr>
        <w:spacing w:line="360" w:lineRule="auto"/>
        <w:jc w:val="left"/>
        <w:rPr>
          <w:szCs w:val="21"/>
        </w:rPr>
      </w:pPr>
      <w:r>
        <w:rPr>
          <w:szCs w:val="21"/>
        </w:rPr>
        <w:t>(2)从机器人被放回木板到与木板相对静止的过程中，摩擦力对机器人所做的功。</w:t>
      </w:r>
    </w:p>
    <w:p w14:paraId="469EE49C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r>
          <m:rPr/>
          <w:rPr>
            <w:rFonts w:ascii="Cambria Math" w:hAnsi="Cambria Math"/>
            <w:szCs w:val="21"/>
          </w:rPr>
          <m:t>2.5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>
          <m:rPr/>
          <w:rPr>
            <w:rFonts w:ascii="Cambria Math" w:hAnsi="Cambria Math"/>
            <w:szCs w:val="21"/>
          </w:rPr>
          <m:t>0.48</m:t>
        </m:r>
        <m:r>
          <m:rPr>
            <m:nor/>
            <m:sty m:val="p"/>
          </m:rPr>
          <w:rPr>
            <w:szCs w:val="21"/>
          </w:rPr>
          <m:t>J</m:t>
        </m:r>
      </m:oMath>
    </w:p>
    <w:p w14:paraId="3A985E52">
      <w:pPr>
        <w:spacing w:line="360" w:lineRule="auto"/>
        <w:jc w:val="left"/>
        <w:rPr>
          <w:szCs w:val="21"/>
        </w:rPr>
      </w:pPr>
      <w:r>
        <w:rPr>
          <w:szCs w:val="21"/>
        </w:rPr>
        <w:t>16．图1为某质谱仪工作原理示意图。电离室中的气体分子被激光照射后发生电离，其中带正电的粒子由静止经平行于纸面的加速电场加速后，垂直于</w:t>
      </w:r>
      <w:r>
        <w:rPr>
          <w:i/>
          <w:szCs w:val="21"/>
        </w:rPr>
        <w:t>CD</w:t>
      </w:r>
      <w:r>
        <w:rPr>
          <w:szCs w:val="21"/>
        </w:rPr>
        <w:t>边进入梯形匀强磁场区域（磁场方向垂直纸面向外），并从</w:t>
      </w:r>
      <w:r>
        <w:rPr>
          <w:i/>
          <w:szCs w:val="21"/>
        </w:rPr>
        <w:t>CG</w:t>
      </w:r>
      <w:r>
        <w:rPr>
          <w:szCs w:val="21"/>
        </w:rPr>
        <w:t>边中点</w:t>
      </w:r>
      <w:r>
        <w:rPr>
          <w:i/>
          <w:szCs w:val="21"/>
        </w:rPr>
        <w:t>O</w:t>
      </w:r>
      <w:r>
        <w:rPr>
          <w:szCs w:val="21"/>
        </w:rPr>
        <w:t>平行于</w:t>
      </w:r>
      <w:r>
        <w:rPr>
          <w:i/>
          <w:szCs w:val="21"/>
        </w:rPr>
        <w:t>CD</w:t>
      </w:r>
      <w:r>
        <w:rPr>
          <w:szCs w:val="21"/>
        </w:rPr>
        <w:t>边射出，经无场区从边界</w:t>
      </w:r>
      <w:r>
        <w:rPr>
          <w:i/>
          <w:szCs w:val="21"/>
        </w:rPr>
        <w:t>PQ</w:t>
      </w:r>
      <w:r>
        <w:rPr>
          <w:szCs w:val="21"/>
        </w:rPr>
        <w:t>进入平行于纸面的匀强偏转电场，最终打到接收器与纸面交线</w:t>
      </w:r>
      <w:r>
        <w:rPr>
          <w:i/>
          <w:szCs w:val="21"/>
        </w:rPr>
        <w:t>MN</w:t>
      </w:r>
      <w:r>
        <w:rPr>
          <w:szCs w:val="21"/>
        </w:rPr>
        <w:t>上并被吸收，接收器可视为接地良好的金属板。</w:t>
      </w:r>
      <w:r>
        <w:rPr>
          <w:i/>
          <w:szCs w:val="21"/>
        </w:rPr>
        <w:t>MN</w:t>
      </w:r>
      <w:r>
        <w:rPr>
          <w:szCs w:val="21"/>
        </w:rPr>
        <w:t>延长线经过</w:t>
      </w:r>
      <w:r>
        <w:rPr>
          <w:i/>
          <w:szCs w:val="21"/>
        </w:rPr>
        <w:t>O</w:t>
      </w:r>
      <w:r>
        <w:rPr>
          <w:szCs w:val="21"/>
        </w:rPr>
        <w:t>点，与</w:t>
      </w:r>
      <w:r>
        <w:rPr>
          <w:i/>
          <w:szCs w:val="21"/>
        </w:rPr>
        <w:t>CD</w:t>
      </w:r>
      <w:r>
        <w:rPr>
          <w:szCs w:val="21"/>
        </w:rPr>
        <w:t>所在直线夹角为</w:t>
      </w:r>
      <w:r>
        <w:rPr>
          <w:i/>
          <w:szCs w:val="21"/>
        </w:rPr>
        <w:t>α</w:t>
      </w:r>
      <w:r>
        <w:rPr>
          <w:szCs w:val="21"/>
        </w:rPr>
        <w:t>，</w:t>
      </w:r>
      <w:r>
        <w:rPr>
          <w:i/>
          <w:szCs w:val="21"/>
        </w:rPr>
        <w:t>α</w:t>
      </w:r>
      <w:r>
        <w:rPr>
          <w:szCs w:val="21"/>
        </w:rPr>
        <w:t>可通过</w:t>
      </w:r>
      <w:r>
        <w:rPr>
          <w:i/>
          <w:szCs w:val="21"/>
        </w:rPr>
        <w:t>MN</w:t>
      </w:r>
      <w:r>
        <w:rPr>
          <w:szCs w:val="21"/>
        </w:rPr>
        <w:t>绕</w:t>
      </w:r>
      <w:r>
        <w:rPr>
          <w:i/>
          <w:szCs w:val="21"/>
        </w:rPr>
        <w:t>O</w:t>
      </w:r>
      <w:r>
        <w:rPr>
          <w:szCs w:val="21"/>
        </w:rPr>
        <w:t>点在纸面内的转动进行调整，调整前后</w:t>
      </w:r>
      <w:r>
        <w:rPr>
          <w:i/>
          <w:szCs w:val="21"/>
        </w:rPr>
        <w:t>PQ</w:t>
      </w:r>
      <w:r>
        <w:rPr>
          <w:szCs w:val="21"/>
        </w:rPr>
        <w:t>与</w:t>
      </w:r>
      <w:r>
        <w:rPr>
          <w:i/>
          <w:szCs w:val="21"/>
        </w:rPr>
        <w:t>MN</w:t>
      </w:r>
      <w:r>
        <w:rPr>
          <w:szCs w:val="21"/>
        </w:rPr>
        <w:t>始终平行且间距为0.3m不变。</w:t>
      </w:r>
      <w:r>
        <w:rPr>
          <w:i/>
          <w:szCs w:val="21"/>
        </w:rPr>
        <w:t>CG</w:t>
      </w:r>
      <w:r>
        <w:rPr>
          <w:szCs w:val="21"/>
        </w:rPr>
        <w:t>边长为0.2m，与底边</w:t>
      </w:r>
      <w:r>
        <w:rPr>
          <w:i/>
          <w:szCs w:val="21"/>
        </w:rPr>
        <w:t>HG</w:t>
      </w:r>
      <w:r>
        <w:rPr>
          <w:szCs w:val="21"/>
        </w:rPr>
        <w:t>夹角为60°，磁感应强度大小为0.4T，偏转电场的电场强度大小为1.8×10</w:t>
      </w:r>
      <w:r>
        <w:rPr>
          <w:szCs w:val="21"/>
          <w:vertAlign w:val="superscript"/>
        </w:rPr>
        <w:t>4</w:t>
      </w:r>
      <w:r>
        <w:rPr>
          <w:szCs w:val="21"/>
        </w:rPr>
        <w:t>V/m，方向始终垂直于</w:t>
      </w:r>
      <w:r>
        <w:rPr>
          <w:i/>
          <w:szCs w:val="21"/>
        </w:rPr>
        <w:t>PQ</w:t>
      </w:r>
      <w:r>
        <w:rPr>
          <w:szCs w:val="21"/>
        </w:rPr>
        <w:t>。整个过程只考虑一种粒子，加速电场的电压恒定，</w:t>
      </w:r>
      <w:r>
        <w:rPr>
          <w:i/>
          <w:szCs w:val="21"/>
        </w:rPr>
        <w:t>MN</w:t>
      </w:r>
      <w:r>
        <w:rPr>
          <w:szCs w:val="21"/>
        </w:rPr>
        <w:t>与</w:t>
      </w:r>
      <w:r>
        <w:rPr>
          <w:i/>
          <w:szCs w:val="21"/>
        </w:rPr>
        <w:t>PQ</w:t>
      </w:r>
      <w:r>
        <w:rPr>
          <w:szCs w:val="21"/>
        </w:rPr>
        <w:t>足够长，装置处于真空环境，忽略粒子间的相互作用，不计重力。</w:t>
      </w:r>
    </w:p>
    <w:p w14:paraId="3AD04A1F">
      <w:pPr>
        <w:spacing w:line="360" w:lineRule="auto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4286250" cy="1619250"/>
            <wp:effectExtent l="0" t="0" r="0" b="0"/>
            <wp:docPr id="100051" name="图片 100051" descr="@@@fc90aaae-c255-433e-97c5-6ae29ebf0a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fc90aaae-c255-433e-97c5-6ae29ebf0a9b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199D6">
      <w:pPr>
        <w:spacing w:line="360" w:lineRule="auto"/>
        <w:jc w:val="left"/>
        <w:rPr>
          <w:szCs w:val="21"/>
        </w:rPr>
      </w:pPr>
      <w:r>
        <w:rPr>
          <w:szCs w:val="21"/>
        </w:rPr>
        <w:t>(1)已知激光波长为442nm，求该激光一个光子的能量</w:t>
      </w:r>
      <w:r>
        <w:rPr>
          <w:i/>
          <w:szCs w:val="21"/>
        </w:rPr>
        <w:t>ε</w:t>
      </w:r>
      <w:r>
        <w:rPr>
          <w:szCs w:val="21"/>
        </w:rPr>
        <w:t>。（普朗克常量</w:t>
      </w:r>
      <m:oMath>
        <m:r>
          <m:rPr/>
          <w:rPr>
            <w:rFonts w:ascii="Cambria Math" w:hAnsi="Cambria Math"/>
            <w:szCs w:val="21"/>
          </w:rPr>
          <m:t>h=6.63×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－</m:t>
            </m:r>
            <m:r>
              <m:rPr/>
              <w:rPr>
                <w:rFonts w:ascii="Cambria Math" w:hAnsi="Cambria Math"/>
                <w:szCs w:val="21"/>
              </w:rPr>
              <m:t>34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szCs w:val="21"/>
          </w:rPr>
          <m:t>J</m:t>
        </m:r>
        <m:r>
          <m:rPr/>
          <w:rPr>
            <w:rFonts w:ascii="Cambria Math" w:hAnsi="Cambria Math"/>
            <w:szCs w:val="21"/>
          </w:rPr>
          <m:t>⋅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szCs w:val="21"/>
        </w:rPr>
        <w:t>，真空中光速</w:t>
      </w:r>
      <m:oMath>
        <m:r>
          <m:rPr/>
          <w:rPr>
            <w:rFonts w:ascii="Cambria Math" w:hAnsi="Cambria Math"/>
            <w:szCs w:val="21"/>
          </w:rPr>
          <m:t>c=3×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szCs w:val="21"/>
          </w:rPr>
          <m:t>m/s</m:t>
        </m:r>
      </m:oMath>
      <w:r>
        <w:rPr>
          <w:szCs w:val="21"/>
        </w:rPr>
        <w:t>）</w:t>
      </w:r>
    </w:p>
    <w:p w14:paraId="7553B712">
      <w:pPr>
        <w:spacing w:line="360" w:lineRule="auto"/>
        <w:jc w:val="left"/>
        <w:rPr>
          <w:szCs w:val="21"/>
        </w:rPr>
      </w:pPr>
      <w:r>
        <w:rPr>
          <w:szCs w:val="21"/>
        </w:rPr>
        <w:t>(2)调整</w:t>
      </w:r>
      <w:r>
        <w:rPr>
          <w:i/>
          <w:szCs w:val="21"/>
        </w:rPr>
        <w:t>α</w:t>
      </w:r>
      <w:r>
        <w:rPr>
          <w:szCs w:val="21"/>
        </w:rPr>
        <w:t>，得到从粒子离开加速电场到到达接收器所经历的时间</w:t>
      </w:r>
      <w:r>
        <w:rPr>
          <w:i/>
          <w:szCs w:val="21"/>
        </w:rPr>
        <w:t>t</w:t>
      </w:r>
      <w:r>
        <w:rPr>
          <w:szCs w:val="21"/>
        </w:rPr>
        <w:t>与</w:t>
      </w:r>
      <w:r>
        <w:rPr>
          <w:i/>
          <w:szCs w:val="21"/>
        </w:rPr>
        <w:t>α</w:t>
      </w:r>
      <w:r>
        <w:rPr>
          <w:szCs w:val="21"/>
        </w:rPr>
        <w:t>的关系如图2所示，求加速电场的电压</w:t>
      </w:r>
      <w:r>
        <w:rPr>
          <w:i/>
          <w:szCs w:val="21"/>
        </w:rPr>
        <w:t>U</w:t>
      </w:r>
      <w:r>
        <w:rPr>
          <w:szCs w:val="21"/>
        </w:rPr>
        <w:t>以及粒子比荷</w:t>
      </w:r>
      <w:r>
        <w:rPr>
          <w:i/>
          <w:szCs w:val="21"/>
        </w:rPr>
        <w:t>k</w:t>
      </w:r>
      <w:r>
        <w:rPr>
          <w:szCs w:val="21"/>
        </w:rPr>
        <w:t>。</w:t>
      </w:r>
    </w:p>
    <w:p w14:paraId="53957239">
      <w:pPr>
        <w:spacing w:line="360" w:lineRule="auto"/>
        <w:jc w:val="left"/>
        <w:rPr>
          <w:szCs w:val="21"/>
        </w:rPr>
      </w:pPr>
      <w:r>
        <w:rPr>
          <w:szCs w:val="21"/>
        </w:rPr>
        <w:t>(3)质谱仪稳定工作时，测得接收器每秒接收的粒子数为</w:t>
      </w:r>
      <w:r>
        <w:rPr>
          <w:i/>
          <w:szCs w:val="21"/>
        </w:rPr>
        <w:t>n</w:t>
      </w:r>
      <w:r>
        <w:rPr>
          <w:szCs w:val="21"/>
        </w:rPr>
        <w:t>，若再测一个除电荷量和质量以外的物理量，便可在（2）问的基础上得到粒子的质量。请写出该物理量，并推导粒子质量表达式（所有物理量均用字母表示）。</w:t>
      </w:r>
    </w:p>
    <w:p w14:paraId="619288E6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r>
          <m:rPr/>
          <w:rPr>
            <w:rFonts w:ascii="Cambria Math" w:hAnsi="Cambria Math"/>
            <w:szCs w:val="21"/>
          </w:rPr>
          <m:t>ε=4.5×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－</m:t>
            </m:r>
            <m:r>
              <m:rPr/>
              <w:rPr>
                <w:rFonts w:ascii="Cambria Math" w:hAnsi="Cambria Math"/>
                <w:szCs w:val="21"/>
              </w:rPr>
              <m:t>19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szCs w:val="21"/>
          </w:rPr>
          <m:t>J</m:t>
        </m:r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>
          <m:rPr/>
          <w:rPr>
            <w:rFonts w:ascii="Cambria Math" w:hAnsi="Cambria Math"/>
            <w:szCs w:val="21"/>
          </w:rPr>
          <m:t>k=6×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/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m:rPr>
            <m:nor/>
            <m:sty m:val="p"/>
          </m:rPr>
          <w:rPr>
            <w:szCs w:val="21"/>
          </w:rPr>
          <m:t>C/kg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U=3600</m:t>
        </m:r>
        <m:r>
          <m:rPr>
            <m:nor/>
            <m:sty m:val="p"/>
          </m:rPr>
          <w:rPr>
            <w:szCs w:val="21"/>
          </w:rPr>
          <m:t>V</m:t>
        </m:r>
      </m:oMath>
    </w:p>
    <w:p w14:paraId="293B8488">
      <w:pPr>
        <w:spacing w:line="360" w:lineRule="auto"/>
        <w:jc w:val="left"/>
        <w:rPr>
          <w:szCs w:val="21"/>
        </w:rPr>
      </w:pPr>
      <w:r>
        <w:rPr>
          <w:szCs w:val="21"/>
        </w:rPr>
        <w:t>(3)测接收器受到粒子的平均作用力大小</w:t>
      </w:r>
      <m:oMath>
        <m:r>
          <m:rPr/>
          <w:rPr>
            <w:rFonts w:ascii="Cambria Math" w:hAnsi="Cambria Math"/>
            <w:szCs w:val="21"/>
          </w:rPr>
          <m:t>F</m:t>
        </m:r>
      </m:oMath>
      <w:r>
        <w:rPr>
          <w:szCs w:val="21"/>
        </w:rPr>
        <w:t>，质量表达式为</w:t>
      </w:r>
      <m:oMath>
        <m:r>
          <m:rPr/>
          <w:rPr>
            <w:rFonts w:ascii="Cambria Math" w:hAnsi="Cambria Math"/>
            <w:szCs w:val="21"/>
          </w:rPr>
          <m:t>m=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F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n</m:t>
            </m:r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/>
                  <w:rPr>
                    <w:rFonts w:ascii="Cambria Math" w:hAnsi="Cambria Math"/>
                    <w:szCs w:val="21"/>
                  </w:rPr>
                  <m:t>2Uk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  <w:szCs w:val="21"/>
              </w:rPr>
              <m:t>sin</m:t>
            </m:r>
            <m:r>
              <m:rPr/>
              <w:rPr>
                <w:rFonts w:ascii="Cambria Math" w:hAnsi="Cambria Math"/>
                <w:szCs w:val="21"/>
              </w:rPr>
              <m:t>α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；测流过地线上的平均电流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>，质量表达式为</w:t>
      </w:r>
      <m:oMath>
        <m:r>
          <m:rPr/>
          <w:rPr>
            <w:rFonts w:ascii="Cambria Math" w:hAnsi="Cambria Math"/>
            <w:szCs w:val="21"/>
          </w:rPr>
          <m:t>m=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I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nk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39D1672A">
      <w:pPr>
        <w:spacing w:line="360" w:lineRule="auto"/>
        <w:jc w:val="left"/>
        <w:rPr>
          <w:szCs w:val="21"/>
        </w:rPr>
      </w:pP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7931C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F064D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727C4"/>
    <w:rsid w:val="001A3837"/>
    <w:rsid w:val="001D7A06"/>
    <w:rsid w:val="00284433"/>
    <w:rsid w:val="002A1EC6"/>
    <w:rsid w:val="002E035E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317C3"/>
    <w:rsid w:val="00AC3E9C"/>
    <w:rsid w:val="00BC2225"/>
    <w:rsid w:val="00BC4F14"/>
    <w:rsid w:val="00BC62FB"/>
    <w:rsid w:val="00BF535F"/>
    <w:rsid w:val="00C806B0"/>
    <w:rsid w:val="00C95C96"/>
    <w:rsid w:val="00DF0088"/>
    <w:rsid w:val="00E476EE"/>
    <w:rsid w:val="00EF035E"/>
    <w:rsid w:val="00F16B29"/>
    <w:rsid w:val="681B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B0DD-2BE9-4564-A457-76ABF8B7C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3712</Words>
  <Characters>4076</Characters>
  <Lines>0</Lines>
  <Paragraphs>0</Paragraphs>
  <TotalTime>0</TotalTime>
  <ScaleCrop>false</ScaleCrop>
  <LinksUpToDate>false</LinksUpToDate>
  <CharactersWithSpaces>4138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2026-06-26T08:37:50Z</dcterms:created>
  <dc:creator>Administrator</dc:creator>
  <cp:lastModifiedBy>孙倩影</cp:lastModifiedBy>
  <dcterms:modified xsi:type="dcterms:W3CDTF">2026-06-26T08:41:46Z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eyJoZGlkIjoiMjg5MjQyZmI2OWI3NTBmYTNmODQwNzY2ZDdjOWQ1NGQiLCJ1c2VySWQiOiI4ODQ2MTYzNjIifQ==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725143C9D2DD4AE8BE9AA9C1210D6D7F_12</vt:lpwstr>
  </property>
</Properties>
</file>