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ED51C0">
      <w:pPr>
        <w:pStyle w:val="3"/>
        <w:bidi w:val="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2025年普通高等学校招</w:t>
      </w:r>
      <w:bookmarkStart w:id="0" w:name="_GoBack"/>
      <w:bookmarkEnd w:id="0"/>
      <w:r>
        <w:rPr>
          <w:rFonts w:hint="eastAsia" w:ascii="宋体" w:hAnsi="宋体" w:eastAsia="宋体" w:cs="宋体"/>
        </w:rPr>
        <w:t>生全国统一考试物理(黑吉辽</w:t>
      </w:r>
      <w:r>
        <w:rPr>
          <w:rFonts w:hint="eastAsia" w:ascii="宋体" w:hAnsi="宋体" w:eastAsia="宋体" w:cs="宋体"/>
          <w:lang w:val="en-US" w:eastAsia="zh-CN"/>
        </w:rPr>
        <w:t>卷</w:t>
      </w:r>
      <w:r>
        <w:rPr>
          <w:rFonts w:hint="eastAsia" w:ascii="宋体" w:hAnsi="宋体" w:eastAsia="宋体" w:cs="宋体"/>
        </w:rPr>
        <w:t>)</w:t>
      </w:r>
    </w:p>
    <w:p w14:paraId="4BE1099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Arial" w:hAnsi="黑体" w:eastAsia="黑体"/>
        </w:rPr>
        <w:t>一、选择题</w:t>
      </w:r>
      <w:r>
        <w:rPr>
          <w:rFonts w:ascii="Times New Roman" w:hAnsi="宋体" w:eastAsia="宋体"/>
        </w:rPr>
        <w:t>:</w:t>
      </w:r>
      <w:r>
        <w:rPr>
          <w:rFonts w:ascii="Arial" w:hAnsi="黑体" w:eastAsia="黑体"/>
        </w:rPr>
        <w:t>本题共</w:t>
      </w:r>
      <w:r>
        <w:rPr>
          <w:rFonts w:ascii="Times New Roman" w:hAnsi="宋体" w:eastAsia="宋体"/>
        </w:rPr>
        <w:t>10</w:t>
      </w:r>
      <w:r>
        <w:rPr>
          <w:rFonts w:ascii="Arial" w:hAnsi="黑体" w:eastAsia="黑体"/>
        </w:rPr>
        <w:t>小题</w:t>
      </w:r>
      <w:r>
        <w:rPr>
          <w:rFonts w:ascii="Times New Roman" w:hAnsi="宋体" w:eastAsia="宋体"/>
        </w:rPr>
        <w:t>,</w:t>
      </w:r>
      <w:r>
        <w:rPr>
          <w:rFonts w:ascii="Arial" w:hAnsi="黑体" w:eastAsia="黑体"/>
        </w:rPr>
        <w:t>共</w:t>
      </w:r>
      <w:r>
        <w:rPr>
          <w:rFonts w:ascii="Times New Roman" w:hAnsi="宋体" w:eastAsia="宋体"/>
        </w:rPr>
        <w:t>46</w:t>
      </w:r>
      <w:r>
        <w:rPr>
          <w:rFonts w:ascii="Arial" w:hAnsi="黑体" w:eastAsia="黑体"/>
        </w:rPr>
        <w:t>分。在每小题给出的四个选项中</w:t>
      </w:r>
      <w:r>
        <w:rPr>
          <w:rFonts w:ascii="Times New Roman" w:hAnsi="宋体" w:eastAsia="宋体"/>
        </w:rPr>
        <w:t>,</w:t>
      </w:r>
      <w:r>
        <w:rPr>
          <w:rFonts w:ascii="Arial" w:hAnsi="黑体" w:eastAsia="黑体"/>
        </w:rPr>
        <w:t>第</w:t>
      </w:r>
      <w:r>
        <w:rPr>
          <w:rFonts w:ascii="Times New Roman" w:hAnsi="宋体" w:eastAsia="宋体"/>
        </w:rPr>
        <w:t>1</w:t>
      </w:r>
      <w:r>
        <w:rPr>
          <w:rFonts w:ascii="Times New Roman" w:hAnsi="宋体" w:eastAsia="宋体"/>
          <w:i/>
        </w:rPr>
        <w:t>~</w:t>
      </w:r>
      <w:r>
        <w:rPr>
          <w:rFonts w:ascii="Times New Roman" w:hAnsi="宋体" w:eastAsia="宋体"/>
        </w:rPr>
        <w:t>7</w:t>
      </w:r>
      <w:r>
        <w:rPr>
          <w:rFonts w:ascii="Arial" w:hAnsi="黑体" w:eastAsia="黑体"/>
        </w:rPr>
        <w:t>题只有一项符合题目要求</w:t>
      </w:r>
      <w:r>
        <w:rPr>
          <w:rFonts w:ascii="Times New Roman" w:hAnsi="宋体" w:eastAsia="宋体"/>
        </w:rPr>
        <w:t>,</w:t>
      </w:r>
      <w:r>
        <w:rPr>
          <w:rFonts w:ascii="Arial" w:hAnsi="黑体" w:eastAsia="黑体"/>
        </w:rPr>
        <w:t>每小题</w:t>
      </w:r>
      <w:r>
        <w:rPr>
          <w:rFonts w:ascii="Times New Roman" w:hAnsi="宋体" w:eastAsia="宋体"/>
        </w:rPr>
        <w:t>4</w:t>
      </w:r>
      <w:r>
        <w:rPr>
          <w:rFonts w:ascii="Arial" w:hAnsi="黑体" w:eastAsia="黑体"/>
        </w:rPr>
        <w:t>分</w:t>
      </w:r>
      <w:r>
        <w:rPr>
          <w:rFonts w:ascii="Times New Roman" w:hAnsi="宋体" w:eastAsia="宋体"/>
        </w:rPr>
        <w:t>;</w:t>
      </w:r>
      <w:r>
        <w:rPr>
          <w:rFonts w:ascii="Arial" w:hAnsi="黑体" w:eastAsia="黑体"/>
        </w:rPr>
        <w:t>第</w:t>
      </w:r>
      <w:r>
        <w:rPr>
          <w:rFonts w:ascii="Times New Roman" w:hAnsi="宋体" w:eastAsia="宋体"/>
        </w:rPr>
        <w:t>8</w:t>
      </w:r>
      <w:r>
        <w:rPr>
          <w:rFonts w:ascii="Times New Roman" w:hAnsi="宋体" w:eastAsia="宋体"/>
          <w:i/>
        </w:rPr>
        <w:t>~</w:t>
      </w:r>
      <w:r>
        <w:rPr>
          <w:rFonts w:ascii="Times New Roman" w:hAnsi="宋体" w:eastAsia="宋体"/>
        </w:rPr>
        <w:t>10</w:t>
      </w:r>
      <w:r>
        <w:rPr>
          <w:rFonts w:ascii="Arial" w:hAnsi="黑体" w:eastAsia="黑体"/>
        </w:rPr>
        <w:t>题有多项符合题目要求</w:t>
      </w:r>
      <w:r>
        <w:rPr>
          <w:rFonts w:ascii="Times New Roman" w:hAnsi="宋体" w:eastAsia="宋体"/>
        </w:rPr>
        <w:t>,</w:t>
      </w:r>
      <w:r>
        <w:rPr>
          <w:rFonts w:ascii="Arial" w:hAnsi="黑体" w:eastAsia="黑体"/>
        </w:rPr>
        <w:t>每小题</w:t>
      </w:r>
      <w:r>
        <w:rPr>
          <w:rFonts w:ascii="Times New Roman" w:hAnsi="宋体" w:eastAsia="宋体"/>
        </w:rPr>
        <w:t>6</w:t>
      </w:r>
      <w:r>
        <w:rPr>
          <w:rFonts w:ascii="Arial" w:hAnsi="黑体" w:eastAsia="黑体"/>
        </w:rPr>
        <w:t>分</w:t>
      </w:r>
      <w:r>
        <w:rPr>
          <w:rFonts w:ascii="Times New Roman" w:hAnsi="宋体" w:eastAsia="宋体"/>
        </w:rPr>
        <w:t>,</w:t>
      </w:r>
      <w:r>
        <w:rPr>
          <w:rFonts w:ascii="Arial" w:hAnsi="黑体" w:eastAsia="黑体"/>
        </w:rPr>
        <w:t>全部选对的得</w:t>
      </w:r>
      <w:r>
        <w:rPr>
          <w:rFonts w:ascii="Times New Roman" w:hAnsi="宋体" w:eastAsia="宋体"/>
        </w:rPr>
        <w:t>6</w:t>
      </w:r>
      <w:r>
        <w:rPr>
          <w:rFonts w:ascii="Arial" w:hAnsi="黑体" w:eastAsia="黑体"/>
        </w:rPr>
        <w:t>分</w:t>
      </w:r>
      <w:r>
        <w:rPr>
          <w:rFonts w:ascii="Times New Roman" w:hAnsi="宋体" w:eastAsia="宋体"/>
        </w:rPr>
        <w:t>,</w:t>
      </w:r>
      <w:r>
        <w:rPr>
          <w:rFonts w:ascii="Arial" w:hAnsi="黑体" w:eastAsia="黑体"/>
        </w:rPr>
        <w:t>选对但不全的得</w:t>
      </w:r>
      <w:r>
        <w:rPr>
          <w:rFonts w:ascii="Times New Roman" w:hAnsi="宋体" w:eastAsia="宋体"/>
        </w:rPr>
        <w:t>3</w:t>
      </w:r>
      <w:r>
        <w:rPr>
          <w:rFonts w:ascii="Arial" w:hAnsi="黑体" w:eastAsia="黑体"/>
        </w:rPr>
        <w:t>分</w:t>
      </w:r>
      <w:r>
        <w:rPr>
          <w:rFonts w:ascii="Times New Roman" w:hAnsi="宋体" w:eastAsia="宋体"/>
        </w:rPr>
        <w:t>,</w:t>
      </w:r>
      <w:r>
        <w:rPr>
          <w:rFonts w:ascii="Arial" w:hAnsi="黑体" w:eastAsia="黑体"/>
        </w:rPr>
        <w:t>有选错的得</w:t>
      </w:r>
      <w:r>
        <w:rPr>
          <w:rFonts w:ascii="Times New Roman" w:hAnsi="宋体" w:eastAsia="宋体"/>
        </w:rPr>
        <w:t>0</w:t>
      </w:r>
      <w:r>
        <w:rPr>
          <w:rFonts w:ascii="Arial" w:hAnsi="黑体" w:eastAsia="黑体"/>
        </w:rPr>
        <w:t>分。</w:t>
      </w:r>
    </w:p>
    <w:p w14:paraId="5419623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735330" cy="914400"/>
            <wp:effectExtent l="0" t="0" r="7620" b="0"/>
            <wp:docPr id="50" name="25JWHLJ01.eps" descr="id:21474840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25JWHLJ01.eps" descr="id:2147484005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3584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3F22F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书法课上,某同学临摹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</w:rPr>
        <w:t>力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字时,笔尖的轨迹如图中带箭头的实线所示。笔尖由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点经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点再回到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点,则</w:t>
      </w:r>
      <w:r>
        <w:rPr>
          <w:rFonts w:ascii="Times New Roman" w:hAnsi="宋体" w:eastAsia="宋体"/>
        </w:rPr>
        <w:ptab w:relativeTo="margin" w:alignment="right" w:leader="none"/>
      </w:r>
      <w:r>
        <w:rPr>
          <w:rFonts w:ascii="Times New Roman" w:hAnsi="宋体" w:eastAsia="宋体"/>
        </w:rPr>
        <w:t>(</w:t>
      </w:r>
      <w:r>
        <w:rPr>
          <w:rFonts w:ascii="Times New Roman" w:hAnsi="宋体" w:eastAsia="宋体"/>
          <w:i/>
        </w:rPr>
        <w:t>　　</w:t>
      </w:r>
      <w:r>
        <w:rPr>
          <w:rFonts w:ascii="Times New Roman" w:hAnsi="宋体" w:eastAsia="宋体"/>
        </w:rPr>
        <w:t>)</w:t>
      </w:r>
    </w:p>
    <w:p w14:paraId="0A8DBB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该过程位移为0</w:t>
      </w:r>
    </w:p>
    <w:p w14:paraId="24FBD8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该过程路程为0</w:t>
      </w:r>
    </w:p>
    <w:p w14:paraId="5260F88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两次过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点时速度方向相同</w:t>
      </w:r>
    </w:p>
    <w:p w14:paraId="7972C1A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两次过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点时摩擦力方向相同</w:t>
      </w:r>
    </w:p>
    <w:p w14:paraId="0AB9F4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某同学冬季乘火车旅行,在寒冷的站台上从气密性良好的糖果瓶中取出糖果后拧紧瓶盖,将糖果瓶带入温暖的车厢内一段时间后,与刚进入车厢时相比,瓶内气体</w:t>
      </w:r>
      <w:r>
        <w:rPr>
          <w:rFonts w:ascii="Times New Roman" w:hAnsi="宋体" w:eastAsia="宋体"/>
        </w:rPr>
        <w:ptab w:relativeTo="margin" w:alignment="right" w:leader="none"/>
      </w:r>
      <w:r>
        <w:rPr>
          <w:rFonts w:ascii="Times New Roman" w:hAnsi="宋体" w:eastAsia="宋体"/>
        </w:rPr>
        <w:t>(</w:t>
      </w:r>
      <w:r>
        <w:rPr>
          <w:rFonts w:ascii="Times New Roman" w:hAnsi="宋体" w:eastAsia="宋体"/>
          <w:i/>
        </w:rPr>
        <w:t>　　</w:t>
      </w:r>
      <w:r>
        <w:rPr>
          <w:rFonts w:ascii="Times New Roman" w:hAnsi="宋体" w:eastAsia="宋体"/>
        </w:rPr>
        <w:t>)</w:t>
      </w:r>
    </w:p>
    <w:p w14:paraId="12CA32E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  <w:i/>
        </w:rPr>
        <w:t>　　　　　　　　　　　　　　　　</w:t>
      </w:r>
    </w:p>
    <w:p w14:paraId="08AC8A3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内能变小</w:t>
      </w:r>
    </w:p>
    <w:p w14:paraId="383C8E1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压强变大</w:t>
      </w:r>
    </w:p>
    <w:p w14:paraId="2981798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分子的数密度变大</w:t>
      </w:r>
    </w:p>
    <w:p w14:paraId="7FA834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每个分子动能都变大</w:t>
      </w:r>
    </w:p>
    <w:p w14:paraId="7CC58F1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117600" cy="926465"/>
            <wp:effectExtent l="0" t="0" r="6350" b="6985"/>
            <wp:docPr id="51" name="25JWHLJ02.eps" descr="id:21474840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25JWHLJ02.eps" descr="id:2147484012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17800" cy="92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4A1FE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如图所示,利用液导激光技术加工器件时,激光在液束流与气体界面发生全反射。若分别用甲、乙两种液体形成液束流,甲的折射率比乙的大,则</w:t>
      </w:r>
      <w:r>
        <w:rPr>
          <w:rFonts w:ascii="Times New Roman" w:hAnsi="宋体" w:eastAsia="宋体"/>
        </w:rPr>
        <w:ptab w:relativeTo="margin" w:alignment="right" w:leader="none"/>
      </w:r>
      <w:r>
        <w:rPr>
          <w:rFonts w:ascii="Times New Roman" w:hAnsi="宋体" w:eastAsia="宋体"/>
        </w:rPr>
        <w:t>(</w:t>
      </w:r>
      <w:r>
        <w:rPr>
          <w:rFonts w:ascii="Times New Roman" w:hAnsi="宋体" w:eastAsia="宋体"/>
          <w:i/>
        </w:rPr>
        <w:t>　　</w:t>
      </w:r>
      <w:r>
        <w:rPr>
          <w:rFonts w:ascii="Times New Roman" w:hAnsi="宋体" w:eastAsia="宋体"/>
        </w:rPr>
        <w:t>)</w:t>
      </w:r>
    </w:p>
    <w:p w14:paraId="1B2E2CF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激光在甲中的频率大</w:t>
      </w:r>
    </w:p>
    <w:p w14:paraId="56E2188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激光在乙中的频率大</w:t>
      </w:r>
    </w:p>
    <w:p w14:paraId="452E16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用甲时全反射临界角大</w:t>
      </w:r>
    </w:p>
    <w:p w14:paraId="35991F5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用乙时全反射临界角大</w:t>
      </w:r>
    </w:p>
    <w:p w14:paraId="2142674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如图所示,某压力传感器中平行板电容器内的绝缘弹性结构是模仿犰狳设计的,逐渐增大施加于两极板压力</w:t>
      </w:r>
      <w:r>
        <w:rPr>
          <w:rFonts w:ascii="Times New Roman" w:hAnsi="宋体" w:eastAsia="宋体"/>
          <w:i/>
        </w:rPr>
        <w:t>F</w:t>
      </w:r>
      <w:r>
        <w:rPr>
          <w:rFonts w:ascii="Times New Roman" w:hAnsi="宋体" w:eastAsia="宋体"/>
        </w:rPr>
        <w:t>的过程中,</w:t>
      </w:r>
      <w:r>
        <w:rPr>
          <w:rFonts w:ascii="Times New Roman" w:hAnsi="宋体" w:eastAsia="宋体"/>
          <w:i/>
        </w:rPr>
        <w:t>F</w:t>
      </w:r>
      <w:r>
        <w:rPr>
          <w:rFonts w:ascii="Times New Roman" w:hAnsi="宋体" w:eastAsia="宋体"/>
        </w:rPr>
        <w:t>较小时弹性结构易被压缩,极板间距</w:t>
      </w:r>
      <w:r>
        <w:rPr>
          <w:rFonts w:ascii="Times New Roman" w:hAnsi="宋体" w:eastAsia="宋体"/>
          <w:i/>
        </w:rPr>
        <w:t>d</w:t>
      </w:r>
      <w:r>
        <w:rPr>
          <w:rFonts w:ascii="Times New Roman" w:hAnsi="宋体" w:eastAsia="宋体"/>
        </w:rPr>
        <w:t>容易减小;</w:t>
      </w:r>
      <w:r>
        <w:rPr>
          <w:rFonts w:ascii="Times New Roman" w:hAnsi="宋体" w:eastAsia="宋体"/>
          <w:i/>
        </w:rPr>
        <w:t>F</w:t>
      </w:r>
      <w:r>
        <w:rPr>
          <w:rFonts w:ascii="Times New Roman" w:hAnsi="宋体" w:eastAsia="宋体"/>
        </w:rPr>
        <w:t>较大时弹性结构闭合,</w:t>
      </w:r>
      <w:r>
        <w:rPr>
          <w:rFonts w:ascii="Times New Roman" w:hAnsi="宋体" w:eastAsia="宋体"/>
          <w:i/>
        </w:rPr>
        <w:t>d</w:t>
      </w:r>
      <w:r>
        <w:rPr>
          <w:rFonts w:ascii="Times New Roman" w:hAnsi="宋体" w:eastAsia="宋体"/>
        </w:rPr>
        <w:t>难以减小。将该电容器充电后断开电源,极板间电势差</w:t>
      </w:r>
      <w:r>
        <w:rPr>
          <w:rFonts w:ascii="Times New Roman" w:hAnsi="宋体" w:eastAsia="宋体"/>
          <w:i/>
        </w:rPr>
        <w:t>U</w:t>
      </w:r>
      <w:r>
        <w:rPr>
          <w:rFonts w:ascii="Times New Roman" w:hAnsi="宋体" w:eastAsia="宋体"/>
        </w:rPr>
        <w:t>与</w:t>
      </w:r>
      <w:r>
        <w:rPr>
          <w:rFonts w:ascii="Times New Roman" w:hAnsi="宋体" w:eastAsia="宋体"/>
          <w:i/>
        </w:rPr>
        <w:t>F</w:t>
      </w:r>
      <w:r>
        <w:rPr>
          <w:rFonts w:ascii="Times New Roman" w:hAnsi="宋体" w:eastAsia="宋体"/>
        </w:rPr>
        <w:t>的关系曲线可能正确的是</w:t>
      </w:r>
      <w:r>
        <w:rPr>
          <w:rFonts w:ascii="Times New Roman" w:hAnsi="宋体" w:eastAsia="宋体"/>
        </w:rPr>
        <w:ptab w:relativeTo="margin" w:alignment="right" w:leader="none"/>
      </w:r>
      <w:r>
        <w:rPr>
          <w:rFonts w:ascii="Times New Roman" w:hAnsi="宋体" w:eastAsia="宋体"/>
        </w:rPr>
        <w:t>(</w:t>
      </w:r>
      <w:r>
        <w:rPr>
          <w:rFonts w:ascii="Times New Roman" w:hAnsi="宋体" w:eastAsia="宋体"/>
          <w:i/>
        </w:rPr>
        <w:t>　　</w:t>
      </w:r>
      <w:r>
        <w:rPr>
          <w:rFonts w:ascii="Times New Roman" w:hAnsi="宋体" w:eastAsia="宋体"/>
        </w:rPr>
        <w:t>)</w:t>
      </w:r>
    </w:p>
    <w:p w14:paraId="0D76046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2195830" cy="862330"/>
            <wp:effectExtent l="0" t="0" r="13970" b="13970"/>
            <wp:docPr id="52" name="25JWHLJ03.eps" descr="id:21474840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25JWHLJ03.eps" descr="id:2147484019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9600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DDE6B4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2844165" cy="786765"/>
            <wp:effectExtent l="0" t="0" r="13335" b="13335"/>
            <wp:docPr id="53" name="25JWHLJ04.eps" descr="id:21474840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25JWHLJ04.eps" descr="id:2147484026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4360" cy="78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0FD3C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平衡位置在同一水平面上的两个振动完全相同的点波源,在均匀介质中产生两列波。若波峰用实线表示,波谷用虚线表示,</w:t>
      </w:r>
      <w:r>
        <w:rPr>
          <w:rFonts w:ascii="Times New Roman" w:hAnsi="宋体" w:eastAsia="宋体"/>
          <w:i/>
        </w:rPr>
        <w:t>P</w:t>
      </w:r>
      <w:r>
        <w:rPr>
          <w:rFonts w:ascii="Times New Roman" w:hAnsi="宋体" w:eastAsia="宋体"/>
        </w:rPr>
        <w:t>点位于其最大正位移处,曲线</w:t>
      </w:r>
      <w:r>
        <w:rPr>
          <w:rFonts w:ascii="Times New Roman" w:hAnsi="宋体" w:eastAsia="宋体"/>
          <w:i/>
        </w:rPr>
        <w:t>ab</w:t>
      </w:r>
      <w:r>
        <w:rPr>
          <w:rFonts w:ascii="Times New Roman" w:hAnsi="宋体" w:eastAsia="宋体"/>
        </w:rPr>
        <w:t>上的所有点均为振动减弱点,则下列图中可能满足以上描述的是</w:t>
      </w:r>
      <w:r>
        <w:rPr>
          <w:rFonts w:ascii="Times New Roman" w:hAnsi="宋体" w:eastAsia="宋体"/>
        </w:rPr>
        <w:ptab w:relativeTo="margin" w:alignment="right" w:leader="none"/>
      </w:r>
      <w:r>
        <w:rPr>
          <w:rFonts w:ascii="Times New Roman" w:hAnsi="宋体" w:eastAsia="宋体"/>
        </w:rPr>
        <w:t>(</w:t>
      </w:r>
      <w:r>
        <w:rPr>
          <w:rFonts w:ascii="Times New Roman" w:hAnsi="宋体" w:eastAsia="宋体"/>
          <w:i/>
        </w:rPr>
        <w:t>　　</w:t>
      </w:r>
      <w:r>
        <w:rPr>
          <w:rFonts w:ascii="Times New Roman" w:hAnsi="宋体" w:eastAsia="宋体"/>
        </w:rPr>
        <w:t>)</w:t>
      </w:r>
    </w:p>
    <w:p w14:paraId="7FF67414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2868295" cy="786765"/>
            <wp:effectExtent l="0" t="0" r="8255" b="13335"/>
            <wp:docPr id="54" name="25JWHLJ05.eps" descr="id:21474840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25JWHLJ05.eps" descr="id:2147484033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8840" cy="78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E303B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294765" cy="596265"/>
            <wp:effectExtent l="0" t="0" r="635" b="13335"/>
            <wp:docPr id="55" name="25JWHLJ06.eps" descr="id:21474840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25JWHLJ06.eps" descr="id:214748404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95280" cy="59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5F3A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如图所示,趣味运动会的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</w:rPr>
        <w:t>聚力建高塔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活动中,两长度相等的细绳一端系在同一塔块上,两名同学分别握住细绳的另一端,保持手在同一水平面以相同速率</w:t>
      </w:r>
      <w:r>
        <w:rPr>
          <w:rFonts w:ascii="Times New Roman" w:hAnsi="宋体" w:eastAsia="宋体"/>
          <w:i/>
        </w:rPr>
        <w:t>v</w:t>
      </w:r>
      <w:r>
        <w:rPr>
          <w:rFonts w:ascii="Times New Roman" w:hAnsi="宋体" w:eastAsia="宋体"/>
        </w:rPr>
        <w:t>相向运动。为使塔块沿竖直方向匀速下落,则</w:t>
      </w:r>
      <w:r>
        <w:rPr>
          <w:rFonts w:ascii="Times New Roman" w:hAnsi="宋体" w:eastAsia="宋体"/>
          <w:i/>
        </w:rPr>
        <w:t>v</w:t>
      </w:r>
      <w:r>
        <w:rPr>
          <w:rFonts w:ascii="Times New Roman" w:hAnsi="宋体" w:eastAsia="宋体"/>
        </w:rPr>
        <w:ptab w:relativeTo="margin" w:alignment="right" w:leader="none"/>
      </w:r>
      <w:r>
        <w:rPr>
          <w:rFonts w:ascii="Times New Roman" w:hAnsi="宋体" w:eastAsia="宋体"/>
        </w:rPr>
        <w:t>(</w:t>
      </w:r>
      <w:r>
        <w:rPr>
          <w:rFonts w:ascii="Times New Roman" w:hAnsi="宋体" w:eastAsia="宋体"/>
          <w:i/>
        </w:rPr>
        <w:t>　　</w:t>
      </w:r>
      <w:r>
        <w:rPr>
          <w:rFonts w:ascii="Times New Roman" w:hAnsi="宋体" w:eastAsia="宋体"/>
        </w:rPr>
        <w:t>)</w:t>
      </w:r>
    </w:p>
    <w:p w14:paraId="711DF3C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一直减小</w:t>
      </w:r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一直增大</w:t>
      </w:r>
    </w:p>
    <w:p w14:paraId="07B4FA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先减小后增大</w:t>
      </w:r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先增大后减小</w:t>
      </w:r>
    </w:p>
    <w:p w14:paraId="5535D49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103630" cy="686435"/>
            <wp:effectExtent l="0" t="0" r="1270" b="18415"/>
            <wp:docPr id="56" name="25JWHLJ07.eps" descr="id:21474840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25JWHLJ07.eps" descr="id:2147484047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04120" cy="68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10C4C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7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如图所示,光滑绝缘水平面</w:t>
      </w:r>
      <w:r>
        <w:rPr>
          <w:rFonts w:ascii="Times New Roman" w:hAnsi="宋体" w:eastAsia="宋体"/>
          <w:i/>
        </w:rPr>
        <w:t>AB</w:t>
      </w:r>
      <w:r>
        <w:rPr>
          <w:rFonts w:ascii="Times New Roman" w:hAnsi="宋体" w:eastAsia="宋体"/>
        </w:rPr>
        <w:t>与竖直面内光滑绝缘半圆形轨道</w:t>
      </w:r>
      <w:r>
        <w:rPr>
          <w:rFonts w:ascii="Times New Roman" w:hAnsi="宋体" w:eastAsia="宋体"/>
          <w:i/>
        </w:rPr>
        <w:t>BC</w:t>
      </w:r>
      <w:r>
        <w:rPr>
          <w:rFonts w:ascii="Times New Roman" w:hAnsi="宋体" w:eastAsia="宋体"/>
        </w:rPr>
        <w:t>在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点相切,轨道半径为</w:t>
      </w:r>
      <w:r>
        <w:rPr>
          <w:rFonts w:ascii="Times New Roman" w:hAnsi="宋体" w:eastAsia="宋体"/>
          <w:i/>
        </w:rPr>
        <w:t>r</w:t>
      </w:r>
      <w:r>
        <w:rPr>
          <w:rFonts w:ascii="Times New Roman" w:hAnsi="宋体" w:eastAsia="宋体"/>
        </w:rPr>
        <w:t>,圆心为</w:t>
      </w:r>
      <w:r>
        <w:rPr>
          <w:rFonts w:ascii="Times New Roman" w:hAnsi="宋体" w:eastAsia="宋体"/>
          <w:i/>
        </w:rPr>
        <w:t>O</w:t>
      </w:r>
      <w:r>
        <w:rPr>
          <w:rFonts w:ascii="Times New Roman" w:hAnsi="宋体" w:eastAsia="宋体"/>
        </w:rPr>
        <w:t>,</w:t>
      </w:r>
      <w:r>
        <w:rPr>
          <w:rFonts w:ascii="Times New Roman" w:hAnsi="宋体" w:eastAsia="宋体"/>
          <w:i/>
        </w:rPr>
        <w:t>O</w:t>
      </w:r>
      <w:r>
        <w:rPr>
          <w:rFonts w:ascii="Times New Roman" w:hAnsi="宋体" w:eastAsia="宋体"/>
        </w:rPr>
        <w:t>、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间距离为3</w:t>
      </w:r>
      <w:r>
        <w:rPr>
          <w:rFonts w:ascii="Times New Roman" w:hAnsi="宋体" w:eastAsia="宋体"/>
          <w:i/>
        </w:rPr>
        <w:t>r</w:t>
      </w:r>
      <w:r>
        <w:rPr>
          <w:rFonts w:ascii="Times New Roman" w:hAnsi="宋体" w:eastAsia="宋体"/>
        </w:rPr>
        <w:t>。原长为2</w:t>
      </w:r>
      <w:r>
        <w:rPr>
          <w:rFonts w:ascii="Times New Roman" w:hAnsi="宋体" w:eastAsia="宋体"/>
          <w:i/>
        </w:rPr>
        <w:t>r</w:t>
      </w:r>
      <w:r>
        <w:rPr>
          <w:rFonts w:ascii="Times New Roman" w:hAnsi="宋体" w:eastAsia="宋体"/>
        </w:rPr>
        <w:t>的轻质绝缘弹簧一端固定于</w:t>
      </w:r>
      <w:r>
        <w:rPr>
          <w:rFonts w:ascii="Times New Roman" w:hAnsi="宋体" w:eastAsia="宋体"/>
          <w:i/>
        </w:rPr>
        <w:t>O</w:t>
      </w:r>
      <w:r>
        <w:rPr>
          <w:rFonts w:ascii="Times New Roman" w:hAnsi="宋体" w:eastAsia="宋体"/>
        </w:rPr>
        <w:t>点,另一端连接一带正电的物块。空间存在水平向右的匀强电场,物块所受的电场力与重力大小相等。物块在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点左侧释放后,依次经过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、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、</w:t>
      </w:r>
      <w:r>
        <w:rPr>
          <w:rFonts w:ascii="Times New Roman" w:hAnsi="宋体" w:eastAsia="宋体"/>
          <w:i/>
        </w:rPr>
        <w:t>C</w:t>
      </w:r>
      <w:r>
        <w:rPr>
          <w:rFonts w:ascii="Times New Roman" w:hAnsi="宋体" w:eastAsia="宋体"/>
        </w:rPr>
        <w:t>三点时的动能分别为</w:t>
      </w:r>
      <w:r>
        <w:rPr>
          <w:rFonts w:ascii="Times New Roman" w:hAnsi="宋体" w:eastAsia="宋体"/>
          <w:i/>
        </w:rPr>
        <w:t>E</w:t>
      </w:r>
      <w:r>
        <w:rPr>
          <w:rFonts w:ascii="Times New Roman" w:hAnsi="宋体" w:eastAsia="宋体"/>
          <w:vertAlign w:val="subscript"/>
        </w:rPr>
        <w:t>k</w:t>
      </w:r>
      <w:r>
        <w:rPr>
          <w:rFonts w:ascii="Times New Roman" w:hAnsi="宋体" w:eastAsia="宋体"/>
          <w:i/>
          <w:vertAlign w:val="subscript"/>
        </w:rPr>
        <w:t>A</w:t>
      </w:r>
      <w:r>
        <w:rPr>
          <w:rFonts w:ascii="Times New Roman" w:hAnsi="宋体" w:eastAsia="宋体"/>
        </w:rPr>
        <w:t>、</w:t>
      </w:r>
      <w:r>
        <w:rPr>
          <w:rFonts w:ascii="Times New Roman" w:hAnsi="宋体" w:eastAsia="宋体"/>
          <w:i/>
        </w:rPr>
        <w:t>E</w:t>
      </w:r>
      <w:r>
        <w:rPr>
          <w:rFonts w:ascii="Times New Roman" w:hAnsi="宋体" w:eastAsia="宋体"/>
          <w:vertAlign w:val="subscript"/>
        </w:rPr>
        <w:t>k</w:t>
      </w:r>
      <w:r>
        <w:rPr>
          <w:rFonts w:ascii="Times New Roman" w:hAnsi="宋体" w:eastAsia="宋体"/>
          <w:i/>
          <w:vertAlign w:val="subscript"/>
        </w:rPr>
        <w:t>B</w:t>
      </w:r>
      <w:r>
        <w:rPr>
          <w:rFonts w:ascii="Times New Roman" w:hAnsi="宋体" w:eastAsia="宋体"/>
        </w:rPr>
        <w:t>、</w:t>
      </w:r>
      <w:r>
        <w:rPr>
          <w:rFonts w:ascii="Times New Roman" w:hAnsi="宋体" w:eastAsia="宋体"/>
          <w:i/>
        </w:rPr>
        <w:t>E</w:t>
      </w:r>
      <w:r>
        <w:rPr>
          <w:rFonts w:ascii="Times New Roman" w:hAnsi="宋体" w:eastAsia="宋体"/>
          <w:vertAlign w:val="subscript"/>
        </w:rPr>
        <w:t>k</w:t>
      </w:r>
      <w:r>
        <w:rPr>
          <w:rFonts w:ascii="Times New Roman" w:hAnsi="宋体" w:eastAsia="宋体"/>
          <w:i/>
          <w:vertAlign w:val="subscript"/>
        </w:rPr>
        <w:t>C</w:t>
      </w:r>
      <w:r>
        <w:rPr>
          <w:rFonts w:ascii="Times New Roman" w:hAnsi="宋体" w:eastAsia="宋体"/>
        </w:rPr>
        <w:t>,则</w:t>
      </w:r>
      <w:r>
        <w:rPr>
          <w:rFonts w:ascii="Times New Roman" w:hAnsi="宋体" w:eastAsia="宋体"/>
        </w:rPr>
        <w:ptab w:relativeTo="margin" w:alignment="right" w:leader="none"/>
      </w:r>
      <w:r>
        <w:rPr>
          <w:rFonts w:ascii="Times New Roman" w:hAnsi="宋体" w:eastAsia="宋体"/>
        </w:rPr>
        <w:t>(</w:t>
      </w:r>
      <w:r>
        <w:rPr>
          <w:rFonts w:ascii="Times New Roman" w:hAnsi="宋体" w:eastAsia="宋体"/>
          <w:i/>
        </w:rPr>
        <w:t>　　</w:t>
      </w:r>
      <w:r>
        <w:rPr>
          <w:rFonts w:ascii="Times New Roman" w:hAnsi="宋体" w:eastAsia="宋体"/>
        </w:rPr>
        <w:t>)</w:t>
      </w:r>
    </w:p>
    <w:p w14:paraId="5A4015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E</w:t>
      </w:r>
      <w:r>
        <w:rPr>
          <w:rFonts w:ascii="Times New Roman" w:hAnsi="宋体" w:eastAsia="宋体"/>
          <w:vertAlign w:val="subscript"/>
        </w:rPr>
        <w:t>k</w:t>
      </w:r>
      <w:r>
        <w:rPr>
          <w:rFonts w:ascii="Times New Roman" w:hAnsi="宋体" w:eastAsia="宋体"/>
          <w:i/>
          <w:vertAlign w:val="subscript"/>
        </w:rPr>
        <w:t>A</w:t>
      </w:r>
      <w:r>
        <w:rPr>
          <w:rFonts w:ascii="Times New Roman" w:hAnsi="宋体" w:eastAsia="宋体"/>
          <w:i/>
        </w:rPr>
        <w:t>&lt;E</w:t>
      </w:r>
      <w:r>
        <w:rPr>
          <w:rFonts w:ascii="Times New Roman" w:hAnsi="宋体" w:eastAsia="宋体"/>
          <w:vertAlign w:val="subscript"/>
        </w:rPr>
        <w:t>k</w:t>
      </w:r>
      <w:r>
        <w:rPr>
          <w:rFonts w:ascii="Times New Roman" w:hAnsi="宋体" w:eastAsia="宋体"/>
          <w:i/>
          <w:vertAlign w:val="subscript"/>
        </w:rPr>
        <w:t>B</w:t>
      </w:r>
      <w:r>
        <w:rPr>
          <w:rFonts w:ascii="Times New Roman" w:hAnsi="宋体" w:eastAsia="宋体"/>
          <w:i/>
        </w:rPr>
        <w:t>&lt;E</w:t>
      </w:r>
      <w:r>
        <w:rPr>
          <w:rFonts w:ascii="Times New Roman" w:hAnsi="宋体" w:eastAsia="宋体"/>
          <w:vertAlign w:val="subscript"/>
        </w:rPr>
        <w:t>k</w:t>
      </w:r>
      <w:r>
        <w:rPr>
          <w:rFonts w:ascii="Times New Roman" w:hAnsi="宋体" w:eastAsia="宋体"/>
          <w:i/>
          <w:vertAlign w:val="subscript"/>
        </w:rPr>
        <w:t>C</w:t>
      </w:r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E</w:t>
      </w:r>
      <w:r>
        <w:rPr>
          <w:rFonts w:ascii="Times New Roman" w:hAnsi="宋体" w:eastAsia="宋体"/>
          <w:vertAlign w:val="subscript"/>
        </w:rPr>
        <w:t>k</w:t>
      </w:r>
      <w:r>
        <w:rPr>
          <w:rFonts w:ascii="Times New Roman" w:hAnsi="宋体" w:eastAsia="宋体"/>
          <w:i/>
          <w:vertAlign w:val="subscript"/>
        </w:rPr>
        <w:t>B</w:t>
      </w:r>
      <w:r>
        <w:rPr>
          <w:rFonts w:ascii="Times New Roman" w:hAnsi="宋体" w:eastAsia="宋体"/>
          <w:i/>
        </w:rPr>
        <w:t>&lt;E</w:t>
      </w:r>
      <w:r>
        <w:rPr>
          <w:rFonts w:ascii="Times New Roman" w:hAnsi="宋体" w:eastAsia="宋体"/>
          <w:vertAlign w:val="subscript"/>
        </w:rPr>
        <w:t>k</w:t>
      </w:r>
      <w:r>
        <w:rPr>
          <w:rFonts w:ascii="Times New Roman" w:hAnsi="宋体" w:eastAsia="宋体"/>
          <w:i/>
          <w:vertAlign w:val="subscript"/>
        </w:rPr>
        <w:t>A</w:t>
      </w:r>
      <w:r>
        <w:rPr>
          <w:rFonts w:ascii="Times New Roman" w:hAnsi="宋体" w:eastAsia="宋体"/>
          <w:i/>
        </w:rPr>
        <w:t>&lt;E</w:t>
      </w:r>
      <w:r>
        <w:rPr>
          <w:rFonts w:ascii="Times New Roman" w:hAnsi="宋体" w:eastAsia="宋体"/>
          <w:vertAlign w:val="subscript"/>
        </w:rPr>
        <w:t>k</w:t>
      </w:r>
      <w:r>
        <w:rPr>
          <w:rFonts w:ascii="Times New Roman" w:hAnsi="宋体" w:eastAsia="宋体"/>
          <w:i/>
          <w:vertAlign w:val="subscript"/>
        </w:rPr>
        <w:t>C</w:t>
      </w:r>
    </w:p>
    <w:p w14:paraId="39864B7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E</w:t>
      </w:r>
      <w:r>
        <w:rPr>
          <w:rFonts w:ascii="Times New Roman" w:hAnsi="宋体" w:eastAsia="宋体"/>
          <w:vertAlign w:val="subscript"/>
        </w:rPr>
        <w:t>k</w:t>
      </w:r>
      <w:r>
        <w:rPr>
          <w:rFonts w:ascii="Times New Roman" w:hAnsi="宋体" w:eastAsia="宋体"/>
          <w:i/>
          <w:vertAlign w:val="subscript"/>
        </w:rPr>
        <w:t>A</w:t>
      </w:r>
      <w:r>
        <w:rPr>
          <w:rFonts w:ascii="Times New Roman" w:hAnsi="宋体" w:eastAsia="宋体"/>
          <w:i/>
        </w:rPr>
        <w:t>&lt;E</w:t>
      </w:r>
      <w:r>
        <w:rPr>
          <w:rFonts w:ascii="Times New Roman" w:hAnsi="宋体" w:eastAsia="宋体"/>
          <w:vertAlign w:val="subscript"/>
        </w:rPr>
        <w:t>k</w:t>
      </w:r>
      <w:r>
        <w:rPr>
          <w:rFonts w:ascii="Times New Roman" w:hAnsi="宋体" w:eastAsia="宋体"/>
          <w:i/>
          <w:vertAlign w:val="subscript"/>
        </w:rPr>
        <w:t>C</w:t>
      </w:r>
      <w:r>
        <w:rPr>
          <w:rFonts w:ascii="Times New Roman" w:hAnsi="宋体" w:eastAsia="宋体"/>
          <w:i/>
        </w:rPr>
        <w:t>&lt;E</w:t>
      </w:r>
      <w:r>
        <w:rPr>
          <w:rFonts w:ascii="Times New Roman" w:hAnsi="宋体" w:eastAsia="宋体"/>
          <w:vertAlign w:val="subscript"/>
        </w:rPr>
        <w:t>k</w:t>
      </w:r>
      <w:r>
        <w:rPr>
          <w:rFonts w:ascii="Times New Roman" w:hAnsi="宋体" w:eastAsia="宋体"/>
          <w:i/>
          <w:vertAlign w:val="subscript"/>
        </w:rPr>
        <w:t>B</w:t>
      </w:r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E</w:t>
      </w:r>
      <w:r>
        <w:rPr>
          <w:rFonts w:ascii="Times New Roman" w:hAnsi="宋体" w:eastAsia="宋体"/>
          <w:vertAlign w:val="subscript"/>
        </w:rPr>
        <w:t>k</w:t>
      </w:r>
      <w:r>
        <w:rPr>
          <w:rFonts w:ascii="Times New Roman" w:hAnsi="宋体" w:eastAsia="宋体"/>
          <w:i/>
          <w:vertAlign w:val="subscript"/>
        </w:rPr>
        <w:t>C</w:t>
      </w:r>
      <w:r>
        <w:rPr>
          <w:rFonts w:ascii="Times New Roman" w:hAnsi="宋体" w:eastAsia="宋体"/>
          <w:i/>
        </w:rPr>
        <w:t>&lt;E</w:t>
      </w:r>
      <w:r>
        <w:rPr>
          <w:rFonts w:ascii="Times New Roman" w:hAnsi="宋体" w:eastAsia="宋体"/>
          <w:vertAlign w:val="subscript"/>
        </w:rPr>
        <w:t>k</w:t>
      </w:r>
      <w:r>
        <w:rPr>
          <w:rFonts w:ascii="Times New Roman" w:hAnsi="宋体" w:eastAsia="宋体"/>
          <w:i/>
          <w:vertAlign w:val="subscript"/>
        </w:rPr>
        <w:t>A</w:t>
      </w:r>
      <w:r>
        <w:rPr>
          <w:rFonts w:ascii="Times New Roman" w:hAnsi="宋体" w:eastAsia="宋体"/>
          <w:i/>
        </w:rPr>
        <w:t>&lt;E</w:t>
      </w:r>
      <w:r>
        <w:rPr>
          <w:rFonts w:ascii="Times New Roman" w:hAnsi="宋体" w:eastAsia="宋体"/>
          <w:vertAlign w:val="subscript"/>
        </w:rPr>
        <w:t>k</w:t>
      </w:r>
      <w:r>
        <w:rPr>
          <w:rFonts w:ascii="Times New Roman" w:hAnsi="宋体" w:eastAsia="宋体"/>
          <w:i/>
          <w:vertAlign w:val="subscript"/>
        </w:rPr>
        <w:t>B</w:t>
      </w:r>
    </w:p>
    <w:p w14:paraId="3FD0CE8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8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某理论研究认为</w:t>
      </w:r>
      <m:oMath>
        <m:sSubSup>
          <m:sSubSupPr>
            <m:ctrlPr>
              <w:rPr>
                <w:rFonts w:ascii="Cambria Math" w:hAnsi="Cambria Math" w:eastAsia="宋体"/>
              </w:rPr>
            </m:ctrlPr>
          </m:sSubSupPr>
          <m:e>
            <m:r>
              <m:rPr>
                <m:nor/>
                <m:sty m:val="p"/>
              </m:rPr>
              <w:rPr>
                <w:rFonts w:ascii="Times New Roman" w:hAnsi="宋体" w:eastAsia="宋体"/>
                <w:b w:val="0"/>
                <w:i w:val="0"/>
                <w:szCs w:val="24"/>
              </w:rPr>
              <m:t>,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/>
                <w:szCs w:val="24"/>
              </w:rPr>
              <m:t>42</m:t>
            </m:r>
            <m:ctrlPr>
              <w:rPr>
                <w:rFonts w:ascii="Cambria Math" w:hAnsi="Cambria Math" w:eastAsia="宋体"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eastAsia="宋体"/>
                <w:szCs w:val="24"/>
              </w:rPr>
              <m:t>100</m:t>
            </m:r>
            <m:ctrlPr>
              <w:rPr>
                <w:rFonts w:ascii="Cambria Math" w:hAnsi="Cambria Math" w:eastAsia="宋体"/>
              </w:rPr>
            </m:ctrlPr>
          </m:sup>
        </m:sSubSup>
      </m:oMath>
      <w:r>
        <w:rPr>
          <w:rFonts w:ascii="Times New Roman" w:hAnsi="宋体" w:eastAsia="宋体"/>
        </w:rPr>
        <w:t>Mo原子核可能发生双</w:t>
      </w:r>
      <w:r>
        <w:rPr>
          <w:rFonts w:ascii="Times New Roman" w:hAnsi="Times New Roman" w:eastAsia="Microsoft Yi Baiti" w:cs="Times New Roman"/>
        </w:rPr>
        <w:t>β</w:t>
      </w:r>
      <w:r>
        <w:rPr>
          <w:rFonts w:ascii="Times New Roman" w:hAnsi="宋体" w:eastAsia="宋体"/>
        </w:rPr>
        <w:t>衰变,衰变方程为</w:t>
      </w:r>
      <m:oMath>
        <m:sSubSup>
          <m:sSubSupPr>
            <m:ctrlPr>
              <w:rPr>
                <w:rFonts w:ascii="Cambria Math" w:hAnsi="Cambria Math" w:eastAsia="宋体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eastAsia="宋体"/>
                <w:szCs w:val="24"/>
              </w:rPr>
              <m:t> 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/>
                <w:szCs w:val="24"/>
              </w:rPr>
              <m:t>42</m:t>
            </m:r>
            <m:ctrlPr>
              <w:rPr>
                <w:rFonts w:ascii="Cambria Math" w:hAnsi="Cambria Math" w:eastAsia="宋体"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eastAsia="宋体"/>
                <w:szCs w:val="24"/>
              </w:rPr>
              <m:t>100</m:t>
            </m:r>
            <m:ctrlPr>
              <w:rPr>
                <w:rFonts w:ascii="Cambria Math" w:hAnsi="Cambria Math" w:eastAsia="宋体"/>
              </w:rPr>
            </m:ctrlPr>
          </m:sup>
        </m:sSubSup>
      </m:oMath>
      <w:r>
        <w:rPr>
          <w:rFonts w:ascii="Times New Roman" w:hAnsi="宋体" w:eastAsia="宋体"/>
        </w:rPr>
        <w:t>Mo</w:t>
      </w:r>
      <w:r>
        <w:rPr>
          <w:rFonts w:ascii="Times New Roman" w:hAnsi="宋体" w:eastAsia="宋体"/>
        </w:rPr>
        <w:drawing>
          <wp:inline distT="0" distB="0" distL="0" distR="0">
            <wp:extent cx="411480" cy="170180"/>
            <wp:effectExtent l="0" t="0" r="7620" b="127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148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</w:rPr>
        <w:t>Ru</w:t>
      </w:r>
      <w:r>
        <w:rPr>
          <w:rFonts w:ascii="Times New Roman" w:hAnsi="宋体" w:eastAsia="宋体"/>
          <w:i/>
        </w:rPr>
        <w:t>+</w:t>
      </w:r>
      <m:oMath>
        <m:sSubSup>
          <m:sSubSupPr>
            <m:ctrlPr>
              <w:rPr>
                <w:rFonts w:ascii="Cambria Math" w:hAnsi="Cambria Math" w:eastAsia="宋体"/>
              </w:rPr>
            </m:ctrlPr>
          </m:sSubSupPr>
          <m:e>
            <m:r>
              <m:rPr/>
              <w:rPr>
                <w:rFonts w:ascii="Cambria Math" w:hAnsi="Cambria Math" w:eastAsia="宋体"/>
                <w:szCs w:val="24"/>
              </w:rPr>
              <m:t>y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m:rPr>
                <m:nor/>
                <m:sty m:val="p"/>
              </m:rPr>
              <w:rPr>
                <w:rFonts w:ascii="Times New Roman" w:hAnsi="宋体" w:eastAsia="宋体"/>
                <w:b w:val="0"/>
                <w:i w:val="0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Ansi="Cambria Math" w:eastAsia="宋体"/>
                <w:szCs w:val="24"/>
              </w:rPr>
              <m:t>1</m:t>
            </m:r>
            <m:ctrlPr>
              <w:rPr>
                <w:rFonts w:ascii="Cambria Math" w:hAnsi="Cambria Math" w:eastAsia="宋体"/>
              </w:rPr>
            </m:ctrlPr>
          </m:sub>
          <m:sup>
            <m:r>
              <m:rPr>
                <m:nor/>
                <m:sty m:val="p"/>
              </m:rPr>
              <w:rPr>
                <w:rFonts w:ascii="Times New Roman" w:hAnsi="宋体" w:eastAsia="宋体"/>
                <w:b w:val="0"/>
                <w:i w:val="0"/>
                <w:szCs w:val="24"/>
              </w:rPr>
              <m:t>　</m:t>
            </m:r>
            <m:r>
              <m:rPr>
                <m:sty m:val="p"/>
              </m:rPr>
              <w:rPr>
                <w:rFonts w:ascii="Cambria Math" w:hAnsi="Cambria Math" w:eastAsia="宋体"/>
                <w:szCs w:val="24"/>
              </w:rPr>
              <m:t>0</m:t>
            </m:r>
            <m:ctrlPr>
              <w:rPr>
                <w:rFonts w:ascii="Cambria Math" w:hAnsi="Cambria Math" w:eastAsia="宋体"/>
              </w:rPr>
            </m:ctrlPr>
          </m:sup>
        </m:sSubSup>
      </m:oMath>
      <w:r>
        <w:rPr>
          <w:rFonts w:ascii="Times New Roman" w:hAnsi="宋体" w:eastAsia="宋体"/>
        </w:rPr>
        <w:t>e。处于第二激发态的</w:t>
      </w:r>
      <m:oMath>
        <m:sSubSup>
          <m:sSubSupPr>
            <m:ctrlPr>
              <w:rPr>
                <w:rFonts w:ascii="Cambria Math" w:hAnsi="Cambria Math" w:eastAsia="宋体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eastAsia="宋体"/>
                <w:szCs w:val="24"/>
              </w:rPr>
              <m:t> 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/>
                <w:szCs w:val="24"/>
              </w:rPr>
              <m:t>44</m:t>
            </m:r>
            <m:ctrlPr>
              <w:rPr>
                <w:rFonts w:ascii="Cambria Math" w:hAnsi="Cambria Math" w:eastAsia="宋体"/>
              </w:rPr>
            </m:ctrlPr>
          </m:sub>
          <m:sup>
            <m:r>
              <m:rPr/>
              <w:rPr>
                <w:rFonts w:ascii="Cambria Math" w:hAnsi="Cambria Math" w:eastAsia="宋体"/>
                <w:szCs w:val="24"/>
              </w:rPr>
              <m:t>A</m:t>
            </m:r>
            <m:ctrlPr>
              <w:rPr>
                <w:rFonts w:ascii="Cambria Math" w:hAnsi="Cambria Math" w:eastAsia="宋体"/>
              </w:rPr>
            </m:ctrlPr>
          </m:sup>
        </m:sSubSup>
      </m:oMath>
      <w:r>
        <w:rPr>
          <w:rFonts w:ascii="Times New Roman" w:hAnsi="宋体" w:eastAsia="宋体"/>
        </w:rPr>
        <w:t>Ru原子核先后辐射能量分别为0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590 8 MeV和0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539 5 MeV的</w:t>
      </w:r>
      <w:r>
        <w:rPr>
          <w:rFonts w:ascii="Times New Roman" w:hAnsi="Times New Roman" w:eastAsia="Microsoft Yi Baiti" w:cs="Times New Roman"/>
        </w:rPr>
        <w:t>γ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</w:rPr>
        <w:t>、</w:t>
      </w:r>
      <w:r>
        <w:rPr>
          <w:rFonts w:ascii="Times New Roman" w:hAnsi="Times New Roman" w:eastAsia="Microsoft Yi Baiti" w:cs="Times New Roman"/>
        </w:rPr>
        <w:t>γ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</w:rPr>
        <w:t>两光子后回到基态。下列说法正确的是</w:t>
      </w:r>
      <w:r>
        <w:rPr>
          <w:rFonts w:ascii="Times New Roman" w:hAnsi="宋体" w:eastAsia="宋体"/>
        </w:rPr>
        <w:ptab w:relativeTo="margin" w:alignment="right" w:leader="none"/>
      </w:r>
      <w:r>
        <w:rPr>
          <w:rFonts w:ascii="Times New Roman" w:hAnsi="宋体" w:eastAsia="宋体"/>
        </w:rPr>
        <w:t>(</w:t>
      </w:r>
      <w:r>
        <w:rPr>
          <w:rFonts w:ascii="Times New Roman" w:hAnsi="宋体" w:eastAsia="宋体"/>
          <w:i/>
        </w:rPr>
        <w:t>　　</w:t>
      </w:r>
      <w:r>
        <w:rPr>
          <w:rFonts w:ascii="Times New Roman" w:hAnsi="宋体" w:eastAsia="宋体"/>
        </w:rPr>
        <w:t>)</w:t>
      </w:r>
    </w:p>
    <w:p w14:paraId="7FACEBB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A=</w:t>
      </w:r>
      <w:r>
        <w:rPr>
          <w:rFonts w:ascii="Times New Roman" w:hAnsi="宋体" w:eastAsia="宋体"/>
        </w:rPr>
        <w:t>100</w:t>
      </w:r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y=</w:t>
      </w:r>
      <w:r>
        <w:rPr>
          <w:rFonts w:ascii="Times New Roman" w:hAnsi="宋体" w:eastAsia="宋体"/>
        </w:rPr>
        <w:t>2</w:t>
      </w:r>
    </w:p>
    <w:p w14:paraId="5A8C4F8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Times New Roman" w:eastAsia="Microsoft Yi Baiti" w:cs="Times New Roman"/>
        </w:rPr>
        <w:t>γ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</w:rPr>
        <w:t>的频率比</w:t>
      </w:r>
      <w:r>
        <w:rPr>
          <w:rFonts w:ascii="Times New Roman" w:hAnsi="Times New Roman" w:eastAsia="Microsoft Yi Baiti" w:cs="Times New Roman"/>
        </w:rPr>
        <w:t>γ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</w:rPr>
        <w:t>的大</w:t>
      </w:r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Times New Roman" w:eastAsia="Microsoft Yi Baiti" w:cs="Times New Roman"/>
        </w:rPr>
        <w:t>γ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</w:rPr>
        <w:t>的波长比</w:t>
      </w:r>
      <w:r>
        <w:rPr>
          <w:rFonts w:ascii="Times New Roman" w:hAnsi="Times New Roman" w:eastAsia="Microsoft Yi Baiti" w:cs="Times New Roman"/>
        </w:rPr>
        <w:t>γ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</w:rPr>
        <w:t>的大</w:t>
      </w:r>
    </w:p>
    <w:p w14:paraId="2760A09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773430" cy="914400"/>
            <wp:effectExtent l="0" t="0" r="7620" b="0"/>
            <wp:docPr id="58" name="25JWHLJ08.eps" descr="id:21474840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25JWHLJ08.eps" descr="id:2147484054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9F326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9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如图所示,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</w:rPr>
        <w:drawing>
          <wp:inline distT="0" distB="0" distL="0" distR="0">
            <wp:extent cx="88265" cy="100965"/>
            <wp:effectExtent l="0" t="0" r="6985" b="13335"/>
            <wp:docPr id="59" name="25JWHLJ24.eps" descr="id:21474840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25JWHLJ24.eps" descr="id:2147484061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101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形导线框置于磁感应强度大小为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、水平向右的匀强磁场中。线框相邻两边均互相垂直,各边长均为</w:t>
      </w:r>
      <w:r>
        <w:rPr>
          <w:rFonts w:ascii="Times New Roman" w:hAnsi="宋体" w:eastAsia="宋体"/>
          <w:i/>
        </w:rPr>
        <w:t>l</w:t>
      </w:r>
      <w:r>
        <w:rPr>
          <w:rFonts w:ascii="Times New Roman" w:hAnsi="宋体" w:eastAsia="宋体"/>
        </w:rPr>
        <w:t>。线框绕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、</w:t>
      </w:r>
      <w:r>
        <w:rPr>
          <w:rFonts w:ascii="Times New Roman" w:hAnsi="宋体" w:eastAsia="宋体"/>
          <w:i/>
        </w:rPr>
        <w:t>e</w:t>
      </w:r>
      <w:r>
        <w:rPr>
          <w:rFonts w:ascii="Times New Roman" w:hAnsi="宋体" w:eastAsia="宋体"/>
        </w:rPr>
        <w:t>所在直线以角速度</w:t>
      </w:r>
      <w:r>
        <w:rPr>
          <w:rFonts w:ascii="Times New Roman" w:hAnsi="Times New Roman" w:eastAsia="Microsoft Yi Baiti" w:cs="Times New Roman"/>
          <w:i/>
        </w:rPr>
        <w:t>ω</w:t>
      </w:r>
      <w:r>
        <w:rPr>
          <w:rFonts w:ascii="Times New Roman" w:hAnsi="宋体" w:eastAsia="宋体"/>
        </w:rPr>
        <w:t>顺时针匀速转动,</w:t>
      </w:r>
      <w:r>
        <w:rPr>
          <w:rFonts w:ascii="Times New Roman" w:hAnsi="宋体" w:eastAsia="宋体"/>
          <w:i/>
        </w:rPr>
        <w:t>be</w:t>
      </w:r>
      <w:r>
        <w:rPr>
          <w:rFonts w:ascii="Times New Roman" w:hAnsi="宋体" w:eastAsia="宋体"/>
        </w:rPr>
        <w:t>与磁场方向垂直。</w:t>
      </w:r>
      <w:r>
        <w:rPr>
          <w:rFonts w:ascii="Times New Roman" w:hAnsi="宋体" w:eastAsia="宋体"/>
          <w:i/>
        </w:rPr>
        <w:t>t=</w:t>
      </w:r>
      <w:r>
        <w:rPr>
          <w:rFonts w:ascii="Times New Roman" w:hAnsi="宋体" w:eastAsia="宋体"/>
        </w:rPr>
        <w:t>0时,</w:t>
      </w:r>
      <w:r>
        <w:rPr>
          <w:rFonts w:ascii="Times New Roman" w:hAnsi="宋体" w:eastAsia="宋体"/>
          <w:i/>
        </w:rPr>
        <w:t>abef</w:t>
      </w:r>
      <w:r>
        <w:rPr>
          <w:rFonts w:ascii="Times New Roman" w:hAnsi="宋体" w:eastAsia="宋体"/>
        </w:rPr>
        <w:t>与水平面平行,则</w:t>
      </w:r>
      <w:r>
        <w:rPr>
          <w:rFonts w:ascii="Times New Roman" w:hAnsi="宋体" w:eastAsia="宋体"/>
        </w:rPr>
        <w:ptab w:relativeTo="margin" w:alignment="right" w:leader="none"/>
      </w:r>
      <w:r>
        <w:rPr>
          <w:rFonts w:ascii="Times New Roman" w:hAnsi="宋体" w:eastAsia="宋体"/>
        </w:rPr>
        <w:t>(</w:t>
      </w:r>
      <w:r>
        <w:rPr>
          <w:rFonts w:ascii="Times New Roman" w:hAnsi="宋体" w:eastAsia="宋体"/>
          <w:i/>
        </w:rPr>
        <w:t>　　</w:t>
      </w:r>
      <w:r>
        <w:rPr>
          <w:rFonts w:ascii="Times New Roman" w:hAnsi="宋体" w:eastAsia="宋体"/>
        </w:rPr>
        <w:t>)</w:t>
      </w:r>
    </w:p>
    <w:p w14:paraId="1F27AD8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t=</w:t>
      </w:r>
      <w:r>
        <w:rPr>
          <w:rFonts w:ascii="Times New Roman" w:hAnsi="宋体" w:eastAsia="宋体"/>
        </w:rPr>
        <w:t>0时,电流方向为</w:t>
      </w:r>
      <w:r>
        <w:rPr>
          <w:rFonts w:ascii="Times New Roman" w:hAnsi="宋体" w:eastAsia="宋体"/>
          <w:i/>
        </w:rPr>
        <w:t>abcdefa</w:t>
      </w:r>
    </w:p>
    <w:p w14:paraId="197A637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t=</w:t>
      </w:r>
      <w:r>
        <w:rPr>
          <w:rFonts w:ascii="Times New Roman" w:hAnsi="宋体" w:eastAsia="宋体"/>
        </w:rPr>
        <w:t>0时,感应电动势为</w:t>
      </w:r>
      <w:r>
        <w:rPr>
          <w:rFonts w:ascii="Times New Roman" w:hAnsi="宋体" w:eastAsia="宋体"/>
          <w:i/>
        </w:rPr>
        <w:t>Bl</w:t>
      </w:r>
      <w:r>
        <w:rPr>
          <w:rFonts w:ascii="Times New Roman" w:hAnsi="宋体" w:eastAsia="宋体"/>
          <w:vertAlign w:val="superscript"/>
        </w:rPr>
        <w:t>2</w:t>
      </w:r>
      <w:r>
        <w:rPr>
          <w:rFonts w:ascii="Times New Roman" w:hAnsi="Times New Roman" w:eastAsia="Microsoft Yi Baiti" w:cs="Times New Roman"/>
          <w:i/>
        </w:rPr>
        <w:t>ω</w:t>
      </w:r>
    </w:p>
    <w:p w14:paraId="3BB2560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t=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Microsoft Yi Baiti" w:cs="Times New Roman"/>
                <w:sz w:val="26"/>
                <w:szCs w:val="26"/>
              </w:rPr>
              <m:t>π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  <w:sz w:val="26"/>
                <w:szCs w:val="26"/>
              </w:rPr>
              <m:t>ω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Times New Roman" w:hAnsi="宋体" w:eastAsia="宋体"/>
        </w:rPr>
        <w:t>时,感应电动势为0</w:t>
      </w:r>
    </w:p>
    <w:p w14:paraId="2471765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t=</w:t>
      </w:r>
      <w:r>
        <w:rPr>
          <w:rFonts w:ascii="Times New Roman" w:hAnsi="宋体" w:eastAsia="宋体"/>
        </w:rPr>
        <w:t>0到</w:t>
      </w:r>
      <w:r>
        <w:rPr>
          <w:rFonts w:ascii="Times New Roman" w:hAnsi="宋体" w:eastAsia="宋体"/>
          <w:i/>
        </w:rPr>
        <w:t>t=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Microsoft Yi Baiti" w:cs="Times New Roman"/>
                <w:sz w:val="26"/>
                <w:szCs w:val="26"/>
              </w:rPr>
              <m:t>π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  <w:sz w:val="26"/>
                <w:szCs w:val="26"/>
              </w:rPr>
              <m:t>ω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Times New Roman" w:hAnsi="宋体" w:eastAsia="宋体"/>
        </w:rPr>
        <w:t>过程中,感应电动势平均值为0</w:t>
      </w:r>
    </w:p>
    <w:p w14:paraId="18FACE6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如图(a)所示,倾角为</w:t>
      </w:r>
      <w:r>
        <w:rPr>
          <w:rFonts w:ascii="Times New Roman" w:hAnsi="Times New Roman" w:eastAsia="Microsoft Yi Baiti" w:cs="Times New Roman"/>
          <w:i/>
        </w:rPr>
        <w:t>θ</w:t>
      </w:r>
      <w:r>
        <w:rPr>
          <w:rFonts w:ascii="Times New Roman" w:hAnsi="宋体" w:eastAsia="宋体"/>
        </w:rPr>
        <w:t>、足够长的斜面放置在粗糙水平面上。质量相等的小物块甲、乙同时以初速度</w:t>
      </w:r>
      <w:r>
        <w:rPr>
          <w:rFonts w:ascii="Times New Roman" w:hAnsi="宋体" w:eastAsia="宋体"/>
          <w:i/>
        </w:rPr>
        <w:t>v</w:t>
      </w:r>
      <w:r>
        <w:rPr>
          <w:rFonts w:ascii="Times New Roman" w:hAnsi="宋体" w:eastAsia="宋体"/>
          <w:vertAlign w:val="subscript"/>
        </w:rPr>
        <w:t>0</w:t>
      </w:r>
      <w:r>
        <w:rPr>
          <w:rFonts w:ascii="Times New Roman" w:hAnsi="宋体" w:eastAsia="宋体"/>
        </w:rPr>
        <w:t>沿斜面下滑,甲、乙与斜面间的动摩擦因数分别为</w:t>
      </w:r>
      <w:r>
        <w:rPr>
          <w:rFonts w:ascii="Times New Roman" w:hAnsi="Times New Roman" w:eastAsia="Microsoft Yi Baiti" w:cs="Times New Roman"/>
          <w:i/>
        </w:rPr>
        <w:t>μ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</w:rPr>
        <w:t>、</w:t>
      </w:r>
      <w:r>
        <w:rPr>
          <w:rFonts w:ascii="Times New Roman" w:hAnsi="Times New Roman" w:eastAsia="Microsoft Yi Baiti" w:cs="Times New Roman"/>
          <w:i/>
        </w:rPr>
        <w:t>μ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</w:rPr>
        <w:t>,整个过程中斜面相对地面静止。甲和乙的位置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</w:rPr>
        <w:t>与时间</w:t>
      </w:r>
      <w:r>
        <w:rPr>
          <w:rFonts w:ascii="Times New Roman" w:hAnsi="宋体" w:eastAsia="宋体"/>
          <w:i/>
        </w:rPr>
        <w:t>t</w:t>
      </w:r>
      <w:r>
        <w:rPr>
          <w:rFonts w:ascii="Times New Roman" w:hAnsi="宋体" w:eastAsia="宋体"/>
        </w:rPr>
        <w:t>的关系曲线如图(b)所示,两条曲线均为抛物线,乙的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</w:rPr>
        <w:t>-</w:t>
      </w:r>
      <w:r>
        <w:rPr>
          <w:rFonts w:ascii="Times New Roman" w:hAnsi="宋体" w:eastAsia="宋体"/>
          <w:i/>
        </w:rPr>
        <w:t>t</w:t>
      </w:r>
      <w:r>
        <w:rPr>
          <w:rFonts w:ascii="Times New Roman" w:hAnsi="宋体" w:eastAsia="宋体"/>
        </w:rPr>
        <w:t>曲线在</w:t>
      </w:r>
      <w:r>
        <w:rPr>
          <w:rFonts w:ascii="Times New Roman" w:hAnsi="宋体" w:eastAsia="宋体"/>
          <w:i/>
        </w:rPr>
        <w:t>t=t</w:t>
      </w:r>
      <w:r>
        <w:rPr>
          <w:rFonts w:ascii="Times New Roman" w:hAnsi="宋体" w:eastAsia="宋体"/>
          <w:vertAlign w:val="subscript"/>
        </w:rPr>
        <w:t>0</w:t>
      </w:r>
      <w:r>
        <w:rPr>
          <w:rFonts w:ascii="Times New Roman" w:hAnsi="宋体" w:eastAsia="宋体"/>
        </w:rPr>
        <w:t>时切线斜率为0,则</w:t>
      </w:r>
      <w:r>
        <w:rPr>
          <w:rFonts w:ascii="Times New Roman" w:hAnsi="宋体" w:eastAsia="宋体"/>
        </w:rPr>
        <w:ptab w:relativeTo="margin" w:alignment="right" w:leader="none"/>
      </w:r>
      <w:r>
        <w:rPr>
          <w:rFonts w:ascii="Times New Roman" w:hAnsi="宋体" w:eastAsia="宋体"/>
        </w:rPr>
        <w:t>(</w:t>
      </w:r>
      <w:r>
        <w:rPr>
          <w:rFonts w:ascii="Times New Roman" w:hAnsi="宋体" w:eastAsia="宋体"/>
          <w:i/>
        </w:rPr>
        <w:t>　　</w:t>
      </w:r>
      <w:r>
        <w:rPr>
          <w:rFonts w:ascii="Times New Roman" w:hAnsi="宋体" w:eastAsia="宋体"/>
        </w:rPr>
        <w:t>)</w:t>
      </w:r>
    </w:p>
    <w:p w14:paraId="6D71EFB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2298065" cy="1383665"/>
            <wp:effectExtent l="0" t="0" r="6985" b="6985"/>
            <wp:docPr id="60" name="25JWHLJ09.eps" descr="id:21474840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25JWHLJ09.eps" descr="id:2147484068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98240" cy="138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FE0CE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Times New Roman" w:eastAsia="Microsoft Yi Baiti" w:cs="Times New Roman"/>
          <w:i/>
        </w:rPr>
        <w:t>μ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  <w:i/>
        </w:rPr>
        <w:t>+</w:t>
      </w:r>
      <w:r>
        <w:rPr>
          <w:rFonts w:ascii="Times New Roman" w:hAnsi="Times New Roman" w:eastAsia="Microsoft Yi Baiti" w:cs="Times New Roman"/>
          <w:i/>
        </w:rPr>
        <w:t>μ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  <w:i/>
        </w:rPr>
        <w:t>=</w:t>
      </w:r>
      <w:r>
        <w:rPr>
          <w:rFonts w:ascii="Times New Roman" w:hAnsi="宋体" w:eastAsia="宋体"/>
        </w:rPr>
        <w:t xml:space="preserve">2tan </w:t>
      </w:r>
      <w:r>
        <w:rPr>
          <w:rFonts w:ascii="Times New Roman" w:hAnsi="Times New Roman" w:eastAsia="Microsoft Yi Baiti" w:cs="Times New Roman"/>
          <w:i/>
        </w:rPr>
        <w:t>θ</w:t>
      </w:r>
    </w:p>
    <w:p w14:paraId="4E0F3AC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t=t</w:t>
      </w:r>
      <w:r>
        <w:rPr>
          <w:rFonts w:ascii="Times New Roman" w:hAnsi="宋体" w:eastAsia="宋体"/>
          <w:vertAlign w:val="subscript"/>
        </w:rPr>
        <w:t>0</w:t>
      </w:r>
      <w:r>
        <w:rPr>
          <w:rFonts w:ascii="Times New Roman" w:hAnsi="宋体" w:eastAsia="宋体"/>
        </w:rPr>
        <w:t>时,甲的速度大小为3</w:t>
      </w:r>
      <w:r>
        <w:rPr>
          <w:rFonts w:ascii="Times New Roman" w:hAnsi="宋体" w:eastAsia="宋体"/>
          <w:i/>
        </w:rPr>
        <w:t>v</w:t>
      </w:r>
      <w:r>
        <w:rPr>
          <w:rFonts w:ascii="Times New Roman" w:hAnsi="宋体" w:eastAsia="宋体"/>
          <w:vertAlign w:val="subscript"/>
        </w:rPr>
        <w:t>0</w:t>
      </w:r>
    </w:p>
    <w:p w14:paraId="4E17F72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t=t</w:t>
      </w:r>
      <w:r>
        <w:rPr>
          <w:rFonts w:ascii="Times New Roman" w:hAnsi="宋体" w:eastAsia="宋体"/>
          <w:vertAlign w:val="subscript"/>
        </w:rPr>
        <w:t>0</w:t>
      </w:r>
      <w:r>
        <w:rPr>
          <w:rFonts w:ascii="Times New Roman" w:hAnsi="宋体" w:eastAsia="宋体"/>
        </w:rPr>
        <w:t>之前,地面对斜面的摩擦力方向向左</w:t>
      </w:r>
    </w:p>
    <w:p w14:paraId="4EC393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t=t</w:t>
      </w:r>
      <w:r>
        <w:rPr>
          <w:rFonts w:ascii="Times New Roman" w:hAnsi="宋体" w:eastAsia="宋体"/>
          <w:vertAlign w:val="subscript"/>
        </w:rPr>
        <w:t>0</w:t>
      </w:r>
      <w:r>
        <w:rPr>
          <w:rFonts w:ascii="Times New Roman" w:hAnsi="宋体" w:eastAsia="宋体"/>
        </w:rPr>
        <w:t>之后,地面对斜面的摩擦力方向向左</w:t>
      </w:r>
    </w:p>
    <w:p w14:paraId="2933601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Arial" w:hAnsi="黑体" w:eastAsia="黑体"/>
        </w:rPr>
        <w:t>二、非选择题</w:t>
      </w:r>
      <w:r>
        <w:rPr>
          <w:rFonts w:ascii="Times New Roman" w:hAnsi="宋体" w:eastAsia="宋体"/>
        </w:rPr>
        <w:t>:</w:t>
      </w:r>
      <w:r>
        <w:rPr>
          <w:rFonts w:ascii="Arial" w:hAnsi="黑体" w:eastAsia="黑体"/>
        </w:rPr>
        <w:t>本题共</w:t>
      </w:r>
      <w:r>
        <w:rPr>
          <w:rFonts w:ascii="Times New Roman" w:hAnsi="宋体" w:eastAsia="宋体"/>
        </w:rPr>
        <w:t>5</w:t>
      </w:r>
      <w:r>
        <w:rPr>
          <w:rFonts w:ascii="Arial" w:hAnsi="黑体" w:eastAsia="黑体"/>
        </w:rPr>
        <w:t>小题</w:t>
      </w:r>
      <w:r>
        <w:rPr>
          <w:rFonts w:ascii="Times New Roman" w:hAnsi="宋体" w:eastAsia="宋体"/>
        </w:rPr>
        <w:t>,</w:t>
      </w:r>
      <w:r>
        <w:rPr>
          <w:rFonts w:ascii="Arial" w:hAnsi="黑体" w:eastAsia="黑体"/>
        </w:rPr>
        <w:t>共</w:t>
      </w:r>
      <w:r>
        <w:rPr>
          <w:rFonts w:ascii="Times New Roman" w:hAnsi="宋体" w:eastAsia="宋体"/>
        </w:rPr>
        <w:t>54</w:t>
      </w:r>
      <w:r>
        <w:rPr>
          <w:rFonts w:ascii="Arial" w:hAnsi="黑体" w:eastAsia="黑体"/>
        </w:rPr>
        <w:t>分。</w:t>
      </w:r>
    </w:p>
    <w:p w14:paraId="0EF9EF6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(8</w:t>
      </w:r>
      <w:r>
        <w:rPr>
          <w:rFonts w:ascii="Times New Roman" w:hAnsi="楷体" w:eastAsia="楷体"/>
        </w:rPr>
        <w:t>分</w:t>
      </w:r>
      <w:r>
        <w:rPr>
          <w:rFonts w:ascii="Times New Roman" w:hAnsi="宋体" w:eastAsia="宋体"/>
        </w:rPr>
        <w:t>)在测量某非线性元件的伏安特性时,为研究电表内阻对测量结果的影响,某同学设计了如图(a)所示的电路。选择多用电表的直流电压挡测量电压。实验步骤如下:</w:t>
      </w:r>
    </w:p>
    <w:p w14:paraId="2ED83CA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hint="eastAsia" w:ascii="宋体" w:hAnsi="宋体" w:eastAsia="宋体" w:cs="宋体"/>
          <w:i/>
        </w:rPr>
        <w:t>①</w:t>
      </w:r>
      <w:r>
        <w:rPr>
          <w:rFonts w:ascii="Times New Roman" w:hAnsi="宋体" w:eastAsia="宋体"/>
        </w:rPr>
        <w:t>滑动变阻器的滑片置于适当位置,闭合开关;</w:t>
      </w:r>
    </w:p>
    <w:p w14:paraId="06ACBD6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hint="eastAsia" w:ascii="宋体" w:hAnsi="宋体" w:eastAsia="宋体" w:cs="宋体"/>
          <w:i/>
        </w:rPr>
        <w:t>②</w:t>
      </w:r>
      <w:r>
        <w:rPr>
          <w:rFonts w:ascii="Times New Roman" w:hAnsi="宋体" w:eastAsia="宋体"/>
        </w:rPr>
        <w:t>表笔分别连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、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接点,调节滑片位置,记录电流表示数</w:t>
      </w:r>
      <w:r>
        <w:rPr>
          <w:rFonts w:ascii="Times New Roman" w:hAnsi="宋体" w:eastAsia="宋体"/>
          <w:i/>
        </w:rPr>
        <w:t>I</w:t>
      </w:r>
      <w:r>
        <w:rPr>
          <w:rFonts w:ascii="Times New Roman" w:hAnsi="宋体" w:eastAsia="宋体"/>
        </w:rPr>
        <w:t>和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、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间电压</w:t>
      </w:r>
      <w:r>
        <w:rPr>
          <w:rFonts w:ascii="Times New Roman" w:hAnsi="宋体" w:eastAsia="宋体"/>
          <w:i/>
        </w:rPr>
        <w:t>U</w:t>
      </w:r>
      <w:r>
        <w:rPr>
          <w:rFonts w:ascii="Times New Roman" w:hAnsi="宋体" w:eastAsia="宋体"/>
          <w:i/>
          <w:vertAlign w:val="subscript"/>
        </w:rPr>
        <w:t>ab</w:t>
      </w:r>
      <w:r>
        <w:rPr>
          <w:rFonts w:ascii="Times New Roman" w:hAnsi="宋体" w:eastAsia="宋体"/>
        </w:rPr>
        <w:t>;</w:t>
      </w:r>
    </w:p>
    <w:p w14:paraId="45CD2FC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hint="eastAsia" w:ascii="宋体" w:hAnsi="宋体" w:eastAsia="宋体" w:cs="宋体"/>
          <w:i/>
        </w:rPr>
        <w:t>③</w:t>
      </w:r>
      <w:r>
        <w:rPr>
          <w:rFonts w:ascii="Times New Roman" w:hAnsi="宋体" w:eastAsia="宋体"/>
        </w:rPr>
        <w:t>表笔分别连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、</w:t>
      </w:r>
      <w:r>
        <w:rPr>
          <w:rFonts w:ascii="Times New Roman" w:hAnsi="宋体" w:eastAsia="宋体"/>
          <w:i/>
        </w:rPr>
        <w:t>c</w:t>
      </w:r>
      <w:r>
        <w:rPr>
          <w:rFonts w:ascii="Times New Roman" w:hAnsi="宋体" w:eastAsia="宋体"/>
        </w:rPr>
        <w:t>接点,调节滑片位置,使电流表示数仍为</w:t>
      </w:r>
      <w:r>
        <w:rPr>
          <w:rFonts w:ascii="Times New Roman" w:hAnsi="宋体" w:eastAsia="宋体"/>
          <w:i/>
        </w:rPr>
        <w:t>I</w:t>
      </w:r>
      <w:r>
        <w:rPr>
          <w:rFonts w:ascii="Times New Roman" w:hAnsi="宋体" w:eastAsia="宋体"/>
        </w:rPr>
        <w:t>,记录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、</w:t>
      </w:r>
      <w:r>
        <w:rPr>
          <w:rFonts w:ascii="Times New Roman" w:hAnsi="宋体" w:eastAsia="宋体"/>
          <w:i/>
        </w:rPr>
        <w:t>c</w:t>
      </w:r>
      <w:r>
        <w:rPr>
          <w:rFonts w:ascii="Times New Roman" w:hAnsi="宋体" w:eastAsia="宋体"/>
        </w:rPr>
        <w:t>间电压</w:t>
      </w:r>
      <w:r>
        <w:rPr>
          <w:rFonts w:ascii="Times New Roman" w:hAnsi="宋体" w:eastAsia="宋体"/>
          <w:i/>
        </w:rPr>
        <w:t>U</w:t>
      </w:r>
      <w:r>
        <w:rPr>
          <w:rFonts w:ascii="Times New Roman" w:hAnsi="宋体" w:eastAsia="宋体"/>
          <w:i/>
          <w:vertAlign w:val="subscript"/>
        </w:rPr>
        <w:t>ac</w:t>
      </w:r>
      <w:r>
        <w:rPr>
          <w:rFonts w:ascii="Times New Roman" w:hAnsi="宋体" w:eastAsia="宋体"/>
        </w:rPr>
        <w:t>;</w:t>
      </w:r>
    </w:p>
    <w:p w14:paraId="7D0C985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hint="eastAsia" w:ascii="宋体" w:hAnsi="宋体" w:eastAsia="宋体" w:cs="宋体"/>
          <w:i/>
        </w:rPr>
        <w:t>④</w:t>
      </w:r>
      <w:r>
        <w:rPr>
          <w:rFonts w:ascii="Times New Roman" w:hAnsi="宋体" w:eastAsia="宋体"/>
        </w:rPr>
        <w:t>表笔分别连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、</w:t>
      </w:r>
      <w:r>
        <w:rPr>
          <w:rFonts w:ascii="Times New Roman" w:hAnsi="宋体" w:eastAsia="宋体"/>
          <w:i/>
        </w:rPr>
        <w:t>c</w:t>
      </w:r>
      <w:r>
        <w:rPr>
          <w:rFonts w:ascii="Times New Roman" w:hAnsi="宋体" w:eastAsia="宋体"/>
        </w:rPr>
        <w:t>接点,调节滑片位置,使电流表示数仍为</w:t>
      </w:r>
      <w:r>
        <w:rPr>
          <w:rFonts w:ascii="Times New Roman" w:hAnsi="宋体" w:eastAsia="宋体"/>
          <w:i/>
        </w:rPr>
        <w:t>I</w:t>
      </w:r>
      <w:r>
        <w:rPr>
          <w:rFonts w:ascii="Times New Roman" w:hAnsi="宋体" w:eastAsia="宋体"/>
        </w:rPr>
        <w:t>,记录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、</w:t>
      </w:r>
      <w:r>
        <w:rPr>
          <w:rFonts w:ascii="Times New Roman" w:hAnsi="宋体" w:eastAsia="宋体"/>
          <w:i/>
        </w:rPr>
        <w:t>c</w:t>
      </w:r>
      <w:r>
        <w:rPr>
          <w:rFonts w:ascii="Times New Roman" w:hAnsi="宋体" w:eastAsia="宋体"/>
        </w:rPr>
        <w:t>间电压</w:t>
      </w:r>
      <w:r>
        <w:rPr>
          <w:rFonts w:ascii="Times New Roman" w:hAnsi="宋体" w:eastAsia="宋体"/>
          <w:i/>
        </w:rPr>
        <w:t>U</w:t>
      </w:r>
      <w:r>
        <w:rPr>
          <w:rFonts w:ascii="Times New Roman" w:hAnsi="宋体" w:eastAsia="宋体"/>
          <w:i/>
          <w:vertAlign w:val="subscript"/>
        </w:rPr>
        <w:t>bc</w:t>
      </w:r>
      <w:r>
        <w:rPr>
          <w:rFonts w:ascii="Times New Roman" w:hAnsi="宋体" w:eastAsia="宋体"/>
        </w:rPr>
        <w:t>,计算</w:t>
      </w:r>
      <w:r>
        <w:rPr>
          <w:rFonts w:ascii="Times New Roman" w:hAnsi="宋体" w:eastAsia="宋体"/>
          <w:i/>
        </w:rPr>
        <w:t>U</w:t>
      </w:r>
      <w:r>
        <w:rPr>
          <w:rFonts w:ascii="Times New Roman" w:hAnsi="宋体" w:eastAsia="宋体"/>
          <w:i/>
          <w:vertAlign w:val="subscript"/>
        </w:rPr>
        <w:t>ac</w:t>
      </w:r>
      <w:r>
        <w:rPr>
          <w:rFonts w:ascii="Times New Roman" w:hAnsi="宋体" w:eastAsia="宋体"/>
          <w:i/>
        </w:rPr>
        <w:t>-U</w:t>
      </w:r>
      <w:r>
        <w:rPr>
          <w:rFonts w:ascii="Times New Roman" w:hAnsi="宋体" w:eastAsia="宋体"/>
          <w:i/>
          <w:vertAlign w:val="subscript"/>
        </w:rPr>
        <w:t>bc</w:t>
      </w:r>
      <w:r>
        <w:rPr>
          <w:rFonts w:ascii="Times New Roman" w:hAnsi="宋体" w:eastAsia="宋体"/>
        </w:rPr>
        <w:t>;</w:t>
      </w:r>
    </w:p>
    <w:p w14:paraId="09AC245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hint="eastAsia" w:ascii="宋体" w:hAnsi="宋体" w:eastAsia="宋体" w:cs="宋体"/>
          <w:i/>
        </w:rPr>
        <w:t>⑤</w:t>
      </w:r>
      <w:r>
        <w:rPr>
          <w:rFonts w:ascii="Times New Roman" w:hAnsi="宋体" w:eastAsia="宋体"/>
        </w:rPr>
        <w:t>改变电流,重复步骤</w:t>
      </w:r>
      <w:r>
        <w:rPr>
          <w:rFonts w:hint="eastAsia" w:ascii="宋体" w:hAnsi="宋体" w:eastAsia="宋体" w:cs="宋体"/>
          <w:i/>
        </w:rPr>
        <w:t>②③④</w:t>
      </w:r>
      <w:r>
        <w:rPr>
          <w:rFonts w:ascii="Times New Roman" w:hAnsi="宋体" w:eastAsia="宋体"/>
        </w:rPr>
        <w:t>,断开开关。</w:t>
      </w:r>
    </w:p>
    <w:p w14:paraId="6F9F278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作出</w:t>
      </w:r>
      <w:r>
        <w:rPr>
          <w:rFonts w:ascii="Times New Roman" w:hAnsi="宋体" w:eastAsia="宋体"/>
          <w:i/>
        </w:rPr>
        <w:t>I</w:t>
      </w:r>
      <w:r>
        <w:rPr>
          <w:rFonts w:ascii="Times New Roman" w:hAnsi="宋体" w:eastAsia="宋体"/>
        </w:rPr>
        <w:t>-</w:t>
      </w:r>
      <w:r>
        <w:rPr>
          <w:rFonts w:ascii="Times New Roman" w:hAnsi="宋体" w:eastAsia="宋体"/>
          <w:i/>
        </w:rPr>
        <w:t>U</w:t>
      </w:r>
      <w:r>
        <w:rPr>
          <w:rFonts w:ascii="Times New Roman" w:hAnsi="宋体" w:eastAsia="宋体"/>
          <w:i/>
          <w:vertAlign w:val="subscript"/>
        </w:rPr>
        <w:t>ab</w:t>
      </w:r>
      <w:r>
        <w:rPr>
          <w:rFonts w:ascii="Times New Roman" w:hAnsi="宋体" w:eastAsia="宋体"/>
        </w:rPr>
        <w:t>、</w:t>
      </w:r>
      <w:r>
        <w:rPr>
          <w:rFonts w:ascii="Times New Roman" w:hAnsi="宋体" w:eastAsia="宋体"/>
          <w:i/>
        </w:rPr>
        <w:t>I</w:t>
      </w:r>
      <w:r>
        <w:rPr>
          <w:rFonts w:ascii="Times New Roman" w:hAnsi="宋体" w:eastAsia="宋体"/>
        </w:rPr>
        <w:t>-</w:t>
      </w:r>
      <w:r>
        <w:rPr>
          <w:rFonts w:ascii="Times New Roman" w:hAnsi="宋体" w:eastAsia="宋体"/>
          <w:i/>
        </w:rPr>
        <w:t>U</w:t>
      </w:r>
      <w:r>
        <w:rPr>
          <w:rFonts w:ascii="Times New Roman" w:hAnsi="宋体" w:eastAsia="宋体"/>
          <w:i/>
          <w:vertAlign w:val="subscript"/>
        </w:rPr>
        <w:t>ac</w:t>
      </w:r>
      <w:r>
        <w:rPr>
          <w:rFonts w:ascii="Times New Roman" w:hAnsi="宋体" w:eastAsia="宋体"/>
        </w:rPr>
        <w:t>及</w:t>
      </w:r>
      <w:r>
        <w:rPr>
          <w:rFonts w:ascii="Times New Roman" w:hAnsi="宋体" w:eastAsia="宋体"/>
          <w:i/>
        </w:rPr>
        <w:t>I</w:t>
      </w:r>
      <w:r>
        <w:rPr>
          <w:rFonts w:ascii="Times New Roman" w:hAnsi="宋体" w:eastAsia="宋体"/>
        </w:rPr>
        <w:t>-(</w:t>
      </w:r>
      <w:r>
        <w:rPr>
          <w:rFonts w:ascii="Times New Roman" w:hAnsi="宋体" w:eastAsia="宋体"/>
          <w:i/>
        </w:rPr>
        <w:t>U</w:t>
      </w:r>
      <w:r>
        <w:rPr>
          <w:rFonts w:ascii="Times New Roman" w:hAnsi="宋体" w:eastAsia="宋体"/>
          <w:i/>
          <w:vertAlign w:val="subscript"/>
        </w:rPr>
        <w:t>ac</w:t>
      </w:r>
      <w:r>
        <w:rPr>
          <w:rFonts w:ascii="Times New Roman" w:hAnsi="宋体" w:eastAsia="宋体"/>
          <w:i/>
        </w:rPr>
        <w:t>-U</w:t>
      </w:r>
      <w:r>
        <w:rPr>
          <w:rFonts w:ascii="Times New Roman" w:hAnsi="宋体" w:eastAsia="宋体"/>
          <w:i/>
          <w:vertAlign w:val="subscript"/>
        </w:rPr>
        <w:t>bc</w:t>
      </w:r>
      <w:r>
        <w:rPr>
          <w:rFonts w:ascii="Times New Roman" w:hAnsi="宋体" w:eastAsia="宋体"/>
        </w:rPr>
        <w:t>)曲线如图(b)所示。</w:t>
      </w:r>
    </w:p>
    <w:p w14:paraId="473C5DE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281430" cy="1802765"/>
            <wp:effectExtent l="0" t="0" r="13970" b="6985"/>
            <wp:docPr id="61" name="25JWHLJ10.eps" descr="id:21474840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25JWHLJ10.eps" descr="id:2147484075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81600" cy="180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65017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楷体" w:eastAsia="楷体"/>
          <w:sz w:val="21"/>
        </w:rPr>
        <w:t>图</w:t>
      </w:r>
      <w:r>
        <w:rPr>
          <w:rFonts w:ascii="Times New Roman" w:hAnsi="宋体" w:eastAsia="宋体"/>
          <w:sz w:val="21"/>
        </w:rPr>
        <w:t>(a)</w:t>
      </w:r>
    </w:p>
    <w:p w14:paraId="62828F5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192530" cy="977265"/>
            <wp:effectExtent l="0" t="0" r="7620" b="13335"/>
            <wp:docPr id="62" name="25JWHLJ11.eps" descr="id:21474840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25JWHLJ11.eps" descr="id:2147484082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93040" cy="97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638504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楷体" w:eastAsia="楷体"/>
          <w:sz w:val="21"/>
        </w:rPr>
        <w:t>图</w:t>
      </w:r>
      <w:r>
        <w:rPr>
          <w:rFonts w:ascii="Times New Roman" w:hAnsi="宋体" w:eastAsia="宋体"/>
          <w:sz w:val="21"/>
        </w:rPr>
        <w:t>(b)</w:t>
      </w:r>
    </w:p>
    <w:p w14:paraId="57C024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回答下列问题:</w:t>
      </w:r>
    </w:p>
    <w:p w14:paraId="7F918B6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(1)将多用电表的红、黑表笔插入正确的插孔,测量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、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间的电压时,红表笔应连</w:t>
      </w:r>
      <w:r>
        <w:rPr>
          <w:rFonts w:ascii="Times New Roman" w:hAnsi="宋体" w:eastAsia="宋体"/>
          <w:i/>
          <w:color w:val="FF0000"/>
          <w:u w:val="single" w:color="000000"/>
        </w:rPr>
        <w:t>　　　　</w:t>
      </w:r>
      <w:r>
        <w:rPr>
          <w:rFonts w:ascii="Times New Roman" w:hAnsi="宋体" w:eastAsia="宋体"/>
        </w:rPr>
        <w:t>(选填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或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)接点; </w:t>
      </w:r>
    </w:p>
    <w:p w14:paraId="23EADD8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(2)若多用电表选择开关旋转到直流电压挡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</w:rPr>
        <w:t>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5 V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位置,电表示数如图(c)所示,此时电表读数为</w:t>
      </w:r>
      <w:r>
        <w:rPr>
          <w:rFonts w:ascii="Times New Roman" w:hAnsi="宋体" w:eastAsia="宋体"/>
          <w:i/>
          <w:color w:val="FF0000"/>
          <w:u w:val="single" w:color="000000"/>
        </w:rPr>
        <w:t>　　　　</w:t>
      </w:r>
      <w:r>
        <w:rPr>
          <w:rFonts w:ascii="Times New Roman" w:hAnsi="宋体" w:eastAsia="宋体"/>
        </w:rPr>
        <w:t xml:space="preserve"> V(结果保留三位小数); </w:t>
      </w:r>
    </w:p>
    <w:p w14:paraId="5BEA37D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2577465" cy="1154430"/>
            <wp:effectExtent l="0" t="0" r="13335" b="7620"/>
            <wp:docPr id="63" name="25JWHLJ12.eps" descr="id:21474840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25JWHLJ12.eps" descr="id:2147484089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77960" cy="11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9ACC2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楷体" w:eastAsia="楷体"/>
          <w:sz w:val="21"/>
        </w:rPr>
        <w:t>图</w:t>
      </w:r>
      <w:r>
        <w:rPr>
          <w:rFonts w:ascii="Times New Roman" w:hAnsi="宋体" w:eastAsia="宋体"/>
          <w:sz w:val="21"/>
        </w:rPr>
        <w:t>(c)</w:t>
      </w:r>
    </w:p>
    <w:p w14:paraId="0E71C6B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50AC01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(3)图(b)中乙是</w:t>
      </w:r>
      <w:r>
        <w:rPr>
          <w:rFonts w:ascii="Times New Roman" w:hAnsi="宋体" w:eastAsia="宋体"/>
          <w:i/>
          <w:color w:val="FF0000"/>
          <w:u w:val="single" w:color="000000"/>
        </w:rPr>
        <w:t>　　　　</w:t>
      </w:r>
      <w:r>
        <w:rPr>
          <w:rFonts w:ascii="Times New Roman" w:hAnsi="宋体" w:eastAsia="宋体"/>
        </w:rPr>
        <w:t>(选填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  <w:i/>
        </w:rPr>
        <w:t>I</w:t>
      </w:r>
      <w:r>
        <w:rPr>
          <w:rFonts w:ascii="Times New Roman" w:hAnsi="宋体" w:eastAsia="宋体"/>
        </w:rPr>
        <w:t>-</w:t>
      </w:r>
      <w:r>
        <w:rPr>
          <w:rFonts w:ascii="Times New Roman" w:hAnsi="宋体" w:eastAsia="宋体"/>
          <w:i/>
        </w:rPr>
        <w:t>U</w:t>
      </w:r>
      <w:r>
        <w:rPr>
          <w:rFonts w:ascii="Times New Roman" w:hAnsi="宋体" w:eastAsia="宋体"/>
          <w:i/>
          <w:vertAlign w:val="subscript"/>
        </w:rPr>
        <w:t>ab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或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  <w:i/>
        </w:rPr>
        <w:t>I</w:t>
      </w:r>
      <w:r>
        <w:rPr>
          <w:rFonts w:ascii="Times New Roman" w:hAnsi="宋体" w:eastAsia="宋体"/>
        </w:rPr>
        <w:t>-</w:t>
      </w:r>
      <w:r>
        <w:rPr>
          <w:rFonts w:ascii="Times New Roman" w:hAnsi="宋体" w:eastAsia="宋体"/>
          <w:i/>
        </w:rPr>
        <w:t>U</w:t>
      </w:r>
      <w:r>
        <w:rPr>
          <w:rFonts w:ascii="Times New Roman" w:hAnsi="宋体" w:eastAsia="宋体"/>
          <w:i/>
          <w:vertAlign w:val="subscript"/>
        </w:rPr>
        <w:t>ac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)曲线; </w:t>
      </w:r>
    </w:p>
    <w:p w14:paraId="5ADB0B9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(4)实验结果表明,当此元件阻值较小时,</w:t>
      </w:r>
      <w:r>
        <w:rPr>
          <w:rFonts w:ascii="Times New Roman" w:hAnsi="宋体" w:eastAsia="宋体"/>
          <w:i/>
          <w:color w:val="FF0000"/>
          <w:u w:val="single" w:color="000000"/>
        </w:rPr>
        <w:t>　　　　</w:t>
      </w:r>
      <w:r>
        <w:rPr>
          <w:rFonts w:ascii="Times New Roman" w:hAnsi="宋体" w:eastAsia="宋体"/>
        </w:rPr>
        <w:t>(选填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</w:rPr>
        <w:t>甲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或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</w:rPr>
        <w:t>乙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)曲线与</w:t>
      </w:r>
      <w:r>
        <w:rPr>
          <w:rFonts w:ascii="Times New Roman" w:hAnsi="宋体" w:eastAsia="宋体"/>
          <w:i/>
        </w:rPr>
        <w:t>I</w:t>
      </w:r>
      <w:r>
        <w:rPr>
          <w:rFonts w:ascii="Times New Roman" w:hAnsi="宋体" w:eastAsia="宋体"/>
        </w:rPr>
        <w:t>-(</w:t>
      </w:r>
      <w:r>
        <w:rPr>
          <w:rFonts w:ascii="Times New Roman" w:hAnsi="宋体" w:eastAsia="宋体"/>
          <w:i/>
        </w:rPr>
        <w:t>U</w:t>
      </w:r>
      <w:r>
        <w:rPr>
          <w:rFonts w:ascii="Times New Roman" w:hAnsi="宋体" w:eastAsia="宋体"/>
          <w:i/>
          <w:vertAlign w:val="subscript"/>
        </w:rPr>
        <w:t>ac</w:t>
      </w:r>
      <w:r>
        <w:rPr>
          <w:rFonts w:ascii="Times New Roman" w:hAnsi="宋体" w:eastAsia="宋体"/>
          <w:i/>
        </w:rPr>
        <w:t>-U</w:t>
      </w:r>
      <w:r>
        <w:rPr>
          <w:rFonts w:ascii="Times New Roman" w:hAnsi="宋体" w:eastAsia="宋体"/>
          <w:i/>
          <w:vertAlign w:val="subscript"/>
        </w:rPr>
        <w:t>bc</w:t>
      </w:r>
      <w:r>
        <w:rPr>
          <w:rFonts w:ascii="Times New Roman" w:hAnsi="宋体" w:eastAsia="宋体"/>
        </w:rPr>
        <w:t>)曲线更接近。 </w:t>
      </w:r>
    </w:p>
    <w:p w14:paraId="581E4A7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(8</w:t>
      </w:r>
      <w:r>
        <w:rPr>
          <w:rFonts w:ascii="Times New Roman" w:hAnsi="楷体" w:eastAsia="楷体"/>
        </w:rPr>
        <w:t>分</w:t>
      </w:r>
      <w:r>
        <w:rPr>
          <w:rFonts w:ascii="Times New Roman" w:hAnsi="宋体" w:eastAsia="宋体"/>
        </w:rPr>
        <w:t>)某兴趣小组设计了一个可以测量质量的装置。如图(a)所示,细绳1、2和橡皮筋相连于一点,细绳1上端固定在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点,细绳2下端与水杯相连,橡皮筋的另一端与绳套相连。</w:t>
      </w:r>
    </w:p>
    <w:p w14:paraId="01F4F5F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为确定杯中物体质量</w:t>
      </w:r>
      <w:r>
        <w:rPr>
          <w:rFonts w:ascii="Times New Roman" w:hAnsi="宋体" w:eastAsia="宋体"/>
          <w:i/>
        </w:rPr>
        <w:t>m</w:t>
      </w:r>
      <w:r>
        <w:rPr>
          <w:rFonts w:ascii="Times New Roman" w:hAnsi="宋体" w:eastAsia="宋体"/>
        </w:rPr>
        <w:t>与橡皮筋长度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</w:rPr>
        <w:t>的关系,该小组逐次加入等质量的水,拉动绳套,使细绳1每次与竖直方向夹角均为30°且橡皮筋与细绳1垂直,待装置稳定后测量对应的橡皮筋长度。根据测得数据作出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</w:rPr>
        <w:t>-</w:t>
      </w:r>
      <w:r>
        <w:rPr>
          <w:rFonts w:ascii="Times New Roman" w:hAnsi="宋体" w:eastAsia="宋体"/>
          <w:i/>
        </w:rPr>
        <w:t>m</w:t>
      </w:r>
      <w:r>
        <w:rPr>
          <w:rFonts w:ascii="Times New Roman" w:hAnsi="宋体" w:eastAsia="宋体"/>
        </w:rPr>
        <w:t>关系图线,如图(b)所示。</w:t>
      </w:r>
    </w:p>
    <w:p w14:paraId="2129D01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2882265" cy="1459865"/>
            <wp:effectExtent l="0" t="0" r="13335" b="6985"/>
            <wp:docPr id="64" name="25JWHLJ13.eps" descr="id:21474840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25JWHLJ13.eps" descr="id:2147484096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82520" cy="1460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B9F7F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回答下列问题:</w:t>
      </w:r>
    </w:p>
    <w:p w14:paraId="2B7EA4B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(1)将一芒果放入此空水杯,按上述操作测得</w:t>
      </w:r>
      <w:r>
        <w:rPr>
          <w:rFonts w:ascii="Times New Roman" w:hAnsi="宋体" w:eastAsia="宋体"/>
          <w:i/>
        </w:rPr>
        <w:t>x=</w:t>
      </w:r>
      <w:r>
        <w:rPr>
          <w:rFonts w:ascii="Times New Roman" w:hAnsi="宋体" w:eastAsia="宋体"/>
        </w:rPr>
        <w:t>11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60 cm,由图(b)可知,该芒果的质量</w:t>
      </w:r>
      <w:r>
        <w:rPr>
          <w:rFonts w:ascii="Times New Roman" w:hAnsi="宋体" w:eastAsia="宋体"/>
          <w:i/>
        </w:rPr>
        <w:t>m</w:t>
      </w:r>
      <w:r>
        <w:rPr>
          <w:rFonts w:ascii="Times New Roman" w:hAnsi="宋体" w:eastAsia="宋体"/>
          <w:vertAlign w:val="subscript"/>
        </w:rPr>
        <w:t>0</w:t>
      </w:r>
      <w:r>
        <w:rPr>
          <w:rFonts w:ascii="Times New Roman" w:hAnsi="宋体" w:eastAsia="宋体"/>
          <w:i/>
        </w:rPr>
        <w:t>=</w:t>
      </w:r>
      <w:r>
        <w:rPr>
          <w:rFonts w:ascii="Times New Roman" w:hAnsi="宋体" w:eastAsia="宋体"/>
          <w:i/>
          <w:color w:val="FF0000"/>
          <w:u w:val="single" w:color="000000"/>
        </w:rPr>
        <w:t>　　　　</w:t>
      </w:r>
      <w:r>
        <w:rPr>
          <w:rFonts w:ascii="Times New Roman" w:hAnsi="宋体" w:eastAsia="宋体"/>
        </w:rPr>
        <w:t xml:space="preserve"> g(结果保留到个位)。若杯中放入芒果后,细绳1与竖直方向夹角为30°,但与橡皮筋不垂直,由图像读出的芒果质量与</w:t>
      </w:r>
      <w:r>
        <w:rPr>
          <w:rFonts w:ascii="Times New Roman" w:hAnsi="宋体" w:eastAsia="宋体"/>
          <w:i/>
        </w:rPr>
        <w:t>m</w:t>
      </w:r>
      <w:r>
        <w:rPr>
          <w:rFonts w:ascii="Times New Roman" w:hAnsi="宋体" w:eastAsia="宋体"/>
          <w:vertAlign w:val="subscript"/>
        </w:rPr>
        <w:t>0</w:t>
      </w:r>
      <w:r>
        <w:rPr>
          <w:rFonts w:ascii="Times New Roman" w:hAnsi="宋体" w:eastAsia="宋体"/>
        </w:rPr>
        <w:t>相比</w:t>
      </w:r>
      <w:r>
        <w:rPr>
          <w:rFonts w:ascii="Times New Roman" w:hAnsi="宋体" w:eastAsia="宋体"/>
          <w:i/>
          <w:color w:val="FF0000"/>
          <w:u w:val="single" w:color="000000"/>
        </w:rPr>
        <w:t>　　　　</w:t>
      </w:r>
      <w:r>
        <w:rPr>
          <w:rFonts w:ascii="Times New Roman" w:hAnsi="宋体" w:eastAsia="宋体"/>
        </w:rPr>
        <w:t>(选填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</w:rPr>
        <w:t>偏大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或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</w:rPr>
        <w:t>偏小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)。 </w:t>
      </w:r>
    </w:p>
    <w:p w14:paraId="1488DBA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(2)另一组同学利用同样方法得到的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</w:rPr>
        <w:t>-</w:t>
      </w:r>
      <w:r>
        <w:rPr>
          <w:rFonts w:ascii="Times New Roman" w:hAnsi="宋体" w:eastAsia="宋体"/>
          <w:i/>
        </w:rPr>
        <w:t>m</w:t>
      </w:r>
      <w:r>
        <w:rPr>
          <w:rFonts w:ascii="Times New Roman" w:hAnsi="宋体" w:eastAsia="宋体"/>
        </w:rPr>
        <w:t>图像在后半部分弯曲,下列原因可能的是</w:t>
      </w:r>
      <w:r>
        <w:rPr>
          <w:rFonts w:ascii="Times New Roman" w:hAnsi="宋体" w:eastAsia="宋体"/>
          <w:i/>
          <w:color w:val="FF0000"/>
          <w:u w:val="single" w:color="000000"/>
        </w:rPr>
        <w:t>　　　　</w:t>
      </w:r>
      <w:r>
        <w:rPr>
          <w:rFonts w:ascii="Times New Roman" w:hAnsi="宋体" w:eastAsia="宋体"/>
        </w:rPr>
        <w:t>。 </w:t>
      </w:r>
    </w:p>
    <w:p w14:paraId="6EC8E6B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水杯质量过小</w:t>
      </w:r>
    </w:p>
    <w:p w14:paraId="4E026C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绳套长度过大</w:t>
      </w:r>
    </w:p>
    <w:p w14:paraId="257C9D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橡皮筋伸长量过大,弹力与其伸长量不成正比</w:t>
      </w:r>
    </w:p>
    <w:p w14:paraId="281FB4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(3)写出一条可以使上述装置测量质量范围增大的措施</w:t>
      </w:r>
      <w:r>
        <w:rPr>
          <w:rFonts w:ascii="Times New Roman" w:hAnsi="宋体" w:eastAsia="宋体"/>
          <w:i/>
          <w:color w:val="FF0000"/>
          <w:u w:val="single" w:color="000000"/>
        </w:rPr>
        <w:t>　　　　　　　　　　　　　</w:t>
      </w:r>
      <w:r>
        <w:rPr>
          <w:rFonts w:ascii="Times New Roman" w:hAnsi="宋体" w:eastAsia="宋体"/>
        </w:rPr>
        <w:t>。 </w:t>
      </w:r>
    </w:p>
    <w:p w14:paraId="572A699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1313FC9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028700" cy="1205865"/>
            <wp:effectExtent l="0" t="0" r="0" b="13335"/>
            <wp:docPr id="65" name="25JWHLJ14.eps" descr="id:21474841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25JWHLJ14.eps" descr="id:2147484103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28880" cy="120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38F05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(10</w:t>
      </w:r>
      <w:r>
        <w:rPr>
          <w:rFonts w:ascii="Times New Roman" w:hAnsi="楷体" w:eastAsia="楷体"/>
        </w:rPr>
        <w:t>分</w:t>
      </w:r>
      <w:r>
        <w:rPr>
          <w:rFonts w:ascii="Times New Roman" w:hAnsi="宋体" w:eastAsia="宋体"/>
        </w:rPr>
        <w:t>)如图所示,一雪块从倾角</w:t>
      </w:r>
      <w:r>
        <w:rPr>
          <w:rFonts w:ascii="Times New Roman" w:hAnsi="Times New Roman" w:eastAsia="Microsoft Yi Baiti" w:cs="Times New Roman"/>
          <w:i/>
        </w:rPr>
        <w:t>θ</w:t>
      </w:r>
      <w:r>
        <w:rPr>
          <w:rFonts w:ascii="Times New Roman" w:hAnsi="宋体" w:eastAsia="宋体"/>
          <w:i/>
        </w:rPr>
        <w:t>=</w:t>
      </w:r>
      <w:r>
        <w:rPr>
          <w:rFonts w:ascii="Times New Roman" w:hAnsi="宋体" w:eastAsia="宋体"/>
        </w:rPr>
        <w:t>37°的屋顶上的</w:t>
      </w:r>
      <w:r>
        <w:rPr>
          <w:rFonts w:ascii="Times New Roman" w:hAnsi="宋体" w:eastAsia="宋体"/>
          <w:i/>
        </w:rPr>
        <w:t>O</w:t>
      </w:r>
      <w:r>
        <w:rPr>
          <w:rFonts w:ascii="Times New Roman" w:hAnsi="宋体" w:eastAsia="宋体"/>
        </w:rPr>
        <w:t>点由静止开始下滑,滑到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点后离开屋顶。</w:t>
      </w:r>
      <w:r>
        <w:rPr>
          <w:rFonts w:ascii="Times New Roman" w:hAnsi="宋体" w:eastAsia="宋体"/>
          <w:i/>
        </w:rPr>
        <w:t>O</w:t>
      </w:r>
      <w:r>
        <w:rPr>
          <w:rFonts w:ascii="Times New Roman" w:hAnsi="宋体" w:eastAsia="宋体"/>
        </w:rPr>
        <w:t>、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间距离</w:t>
      </w:r>
      <w:r>
        <w:rPr>
          <w:rFonts w:ascii="Times New Roman" w:hAnsi="宋体" w:eastAsia="宋体"/>
          <w:i/>
        </w:rPr>
        <w:t>x=</w:t>
      </w:r>
      <w:r>
        <w:rPr>
          <w:rFonts w:ascii="Times New Roman" w:hAnsi="宋体" w:eastAsia="宋体"/>
        </w:rPr>
        <w:t>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5 m,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点距地面的高度</w:t>
      </w:r>
      <w:r>
        <w:rPr>
          <w:rFonts w:ascii="Times New Roman" w:hAnsi="宋体" w:eastAsia="宋体"/>
          <w:i/>
        </w:rPr>
        <w:t>h=</w:t>
      </w:r>
      <w:r>
        <w:rPr>
          <w:rFonts w:ascii="Times New Roman" w:hAnsi="宋体" w:eastAsia="宋体"/>
        </w:rPr>
        <w:t>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95 m,雪块与屋顶的动摩擦因数</w:t>
      </w:r>
      <w:r>
        <w:rPr>
          <w:rFonts w:ascii="Times New Roman" w:hAnsi="Times New Roman" w:eastAsia="Microsoft Yi Baiti" w:cs="Times New Roman"/>
          <w:i/>
        </w:rPr>
        <w:t>μ</w:t>
      </w:r>
      <w:r>
        <w:rPr>
          <w:rFonts w:ascii="Times New Roman" w:hAnsi="宋体" w:eastAsia="宋体"/>
          <w:i/>
        </w:rPr>
        <w:t>=</w:t>
      </w:r>
      <w:r>
        <w:rPr>
          <w:rFonts w:ascii="Times New Roman" w:hAnsi="宋体" w:eastAsia="宋体"/>
        </w:rPr>
        <w:t>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125。不计空气阻力,雪块质量不变,sin 37°</w:t>
      </w:r>
      <w:r>
        <w:rPr>
          <w:rFonts w:ascii="Times New Roman" w:hAnsi="宋体" w:eastAsia="宋体"/>
          <w:i/>
        </w:rPr>
        <w:t>=</w:t>
      </w:r>
      <w:r>
        <w:rPr>
          <w:rFonts w:ascii="Times New Roman" w:hAnsi="宋体" w:eastAsia="宋体"/>
        </w:rPr>
        <w:t>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6,重力加速度大小</w:t>
      </w:r>
      <w:r>
        <w:rPr>
          <w:rFonts w:ascii="Times New Roman" w:hAnsi="宋体" w:eastAsia="宋体"/>
          <w:i/>
        </w:rPr>
        <w:t>g</w:t>
      </w:r>
      <w:r>
        <w:rPr>
          <w:rFonts w:ascii="Times New Roman" w:hAnsi="宋体" w:eastAsia="宋体"/>
        </w:rPr>
        <w:t>取10 m/s</w:t>
      </w:r>
      <w:r>
        <w:rPr>
          <w:rFonts w:ascii="Times New Roman" w:hAnsi="宋体" w:eastAsia="宋体"/>
          <w:vertAlign w:val="superscript"/>
        </w:rPr>
        <w:t>2</w:t>
      </w:r>
      <w:r>
        <w:rPr>
          <w:rFonts w:ascii="Times New Roman" w:hAnsi="宋体" w:eastAsia="宋体"/>
        </w:rPr>
        <w:t>。求:</w:t>
      </w:r>
    </w:p>
    <w:p w14:paraId="596B565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(1)雪块从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点离开屋顶时的速度大小</w:t>
      </w:r>
      <w:r>
        <w:rPr>
          <w:rFonts w:ascii="Times New Roman" w:hAnsi="宋体" w:eastAsia="宋体"/>
          <w:i/>
        </w:rPr>
        <w:t>v</w:t>
      </w:r>
      <w:r>
        <w:rPr>
          <w:rFonts w:ascii="Times New Roman" w:hAnsi="宋体" w:eastAsia="宋体"/>
          <w:vertAlign w:val="subscript"/>
        </w:rPr>
        <w:t>0</w:t>
      </w:r>
      <w:r>
        <w:rPr>
          <w:rFonts w:ascii="Times New Roman" w:hAnsi="宋体" w:eastAsia="宋体"/>
        </w:rPr>
        <w:t>;</w:t>
      </w:r>
    </w:p>
    <w:p w14:paraId="4704594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(2)雪块落地时的速度大小</w:t>
      </w:r>
      <w:r>
        <w:rPr>
          <w:rFonts w:ascii="Times New Roman" w:hAnsi="宋体" w:eastAsia="宋体"/>
          <w:i/>
        </w:rPr>
        <w:t>v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</w:rPr>
        <w:t>,及其速度方向与水平方向的夹角</w:t>
      </w:r>
      <w:r>
        <w:rPr>
          <w:rFonts w:ascii="Times New Roman" w:hAnsi="Times New Roman" w:eastAsia="Microsoft Yi Baiti" w:cs="Times New Roman"/>
          <w:i/>
        </w:rPr>
        <w:t>α</w:t>
      </w:r>
      <w:r>
        <w:rPr>
          <w:rFonts w:ascii="Times New Roman" w:hAnsi="宋体" w:eastAsia="宋体"/>
        </w:rPr>
        <w:t>。</w:t>
      </w:r>
    </w:p>
    <w:p w14:paraId="4FBA05E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0AB401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(12</w:t>
      </w:r>
      <w:r>
        <w:rPr>
          <w:rFonts w:ascii="Times New Roman" w:hAnsi="楷体" w:eastAsia="楷体"/>
        </w:rPr>
        <w:t>分</w:t>
      </w:r>
      <w:r>
        <w:rPr>
          <w:rFonts w:ascii="Times New Roman" w:hAnsi="宋体" w:eastAsia="宋体"/>
        </w:rPr>
        <w:t>)如图(a)所示,固定在光滑绝缘水平面上的单匝正方形导体框</w:t>
      </w:r>
      <w:r>
        <w:rPr>
          <w:rFonts w:ascii="Times New Roman" w:hAnsi="宋体" w:eastAsia="宋体"/>
          <w:i/>
        </w:rPr>
        <w:t>abcd</w:t>
      </w:r>
      <w:r>
        <w:rPr>
          <w:rFonts w:ascii="Times New Roman" w:hAnsi="宋体" w:eastAsia="宋体"/>
        </w:rPr>
        <w:t>,置于始终竖直向下的匀强磁场中,</w:t>
      </w:r>
      <w:r>
        <w:rPr>
          <w:rFonts w:ascii="Times New Roman" w:hAnsi="宋体" w:eastAsia="宋体"/>
          <w:i/>
        </w:rPr>
        <w:t>ad</w:t>
      </w:r>
      <w:r>
        <w:rPr>
          <w:rFonts w:ascii="Times New Roman" w:hAnsi="宋体" w:eastAsia="宋体"/>
        </w:rPr>
        <w:t>边与磁场边界平行,</w:t>
      </w:r>
      <w:r>
        <w:rPr>
          <w:rFonts w:ascii="Times New Roman" w:hAnsi="宋体" w:eastAsia="宋体"/>
          <w:i/>
        </w:rPr>
        <w:t>ab</w:t>
      </w:r>
      <w:r>
        <w:rPr>
          <w:rFonts w:ascii="Times New Roman" w:hAnsi="宋体" w:eastAsia="宋体"/>
        </w:rPr>
        <w:t>边中点位于磁场边界。导体框的质量</w:t>
      </w:r>
      <w:r>
        <w:rPr>
          <w:rFonts w:ascii="Times New Roman" w:hAnsi="宋体" w:eastAsia="宋体"/>
          <w:i/>
        </w:rPr>
        <w:t>m=</w:t>
      </w:r>
      <w:r>
        <w:rPr>
          <w:rFonts w:ascii="Times New Roman" w:hAnsi="宋体" w:eastAsia="宋体"/>
        </w:rPr>
        <w:t>1 kg、电阻</w:t>
      </w:r>
      <w:r>
        <w:rPr>
          <w:rFonts w:ascii="Times New Roman" w:hAnsi="宋体" w:eastAsia="宋体"/>
          <w:i/>
        </w:rPr>
        <w:t>R=</w:t>
      </w:r>
      <w:r>
        <w:rPr>
          <w:rFonts w:ascii="Times New Roman" w:hAnsi="宋体" w:eastAsia="宋体"/>
        </w:rPr>
        <w:t>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5 Ω、边长</w:t>
      </w:r>
      <w:r>
        <w:rPr>
          <w:rFonts w:ascii="Times New Roman" w:hAnsi="宋体" w:eastAsia="宋体"/>
          <w:i/>
        </w:rPr>
        <w:t>L=</w:t>
      </w:r>
      <w:r>
        <w:rPr>
          <w:rFonts w:ascii="Times New Roman" w:hAnsi="宋体" w:eastAsia="宋体"/>
        </w:rPr>
        <w:t>1 m。磁感应强度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随时间</w:t>
      </w:r>
      <w:r>
        <w:rPr>
          <w:rFonts w:ascii="Times New Roman" w:hAnsi="宋体" w:eastAsia="宋体"/>
          <w:i/>
        </w:rPr>
        <w:t>t</w:t>
      </w:r>
      <w:r>
        <w:rPr>
          <w:rFonts w:ascii="Times New Roman" w:hAnsi="宋体" w:eastAsia="宋体"/>
        </w:rPr>
        <w:t>连续变化,0</w:t>
      </w:r>
      <w:r>
        <w:rPr>
          <w:rFonts w:ascii="Times New Roman" w:hAnsi="宋体" w:eastAsia="宋体"/>
          <w:i/>
        </w:rPr>
        <w:t>~</w:t>
      </w:r>
      <w:r>
        <w:rPr>
          <w:rFonts w:ascii="Times New Roman" w:hAnsi="宋体" w:eastAsia="宋体"/>
        </w:rPr>
        <w:t>1 s内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-</w:t>
      </w:r>
      <w:r>
        <w:rPr>
          <w:rFonts w:ascii="Times New Roman" w:hAnsi="宋体" w:eastAsia="宋体"/>
          <w:i/>
        </w:rPr>
        <w:t>t</w:t>
      </w:r>
      <w:r>
        <w:rPr>
          <w:rFonts w:ascii="Times New Roman" w:hAnsi="宋体" w:eastAsia="宋体"/>
        </w:rPr>
        <w:t>图像如图(b)所示。导体框中的感应电流</w:t>
      </w:r>
      <w:r>
        <w:rPr>
          <w:rFonts w:ascii="Times New Roman" w:hAnsi="宋体" w:eastAsia="宋体"/>
          <w:i/>
        </w:rPr>
        <w:t>I</w:t>
      </w:r>
      <w:r>
        <w:rPr>
          <w:rFonts w:ascii="Times New Roman" w:hAnsi="宋体" w:eastAsia="宋体"/>
        </w:rPr>
        <w:t>与时间</w:t>
      </w:r>
      <w:r>
        <w:rPr>
          <w:rFonts w:ascii="Times New Roman" w:hAnsi="宋体" w:eastAsia="宋体"/>
          <w:i/>
        </w:rPr>
        <w:t>t</w:t>
      </w:r>
      <w:r>
        <w:rPr>
          <w:rFonts w:ascii="Times New Roman" w:hAnsi="宋体" w:eastAsia="宋体"/>
        </w:rPr>
        <w:t>关系图像如图(c)所示,其中0</w:t>
      </w:r>
      <w:r>
        <w:rPr>
          <w:rFonts w:ascii="Times New Roman" w:hAnsi="宋体" w:eastAsia="宋体"/>
          <w:i/>
        </w:rPr>
        <w:t>~</w:t>
      </w:r>
      <w:r>
        <w:rPr>
          <w:rFonts w:ascii="Times New Roman" w:hAnsi="宋体" w:eastAsia="宋体"/>
        </w:rPr>
        <w:t>1 s内的图像未画出,规定顺时针方向(俯视)为电流正方向。</w:t>
      </w:r>
    </w:p>
    <w:p w14:paraId="17589EC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2628265" cy="824230"/>
            <wp:effectExtent l="0" t="0" r="635" b="13970"/>
            <wp:docPr id="66" name="25JWHLJ15.eps" descr="id:21474841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25JWHLJ15.eps" descr="id:2147484110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628720" cy="8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D7360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(1)求</w:t>
      </w:r>
      <w:r>
        <w:rPr>
          <w:rFonts w:ascii="Times New Roman" w:hAnsi="宋体" w:eastAsia="宋体"/>
          <w:i/>
        </w:rPr>
        <w:t>t=</w:t>
      </w:r>
      <w:r>
        <w:rPr>
          <w:rFonts w:ascii="Times New Roman" w:hAnsi="宋体" w:eastAsia="宋体"/>
        </w:rPr>
        <w:t>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5 s时</w:t>
      </w:r>
      <w:r>
        <w:rPr>
          <w:rFonts w:ascii="Times New Roman" w:hAnsi="宋体" w:eastAsia="宋体"/>
          <w:i/>
        </w:rPr>
        <w:t>ad</w:t>
      </w:r>
      <w:r>
        <w:rPr>
          <w:rFonts w:ascii="Times New Roman" w:hAnsi="宋体" w:eastAsia="宋体"/>
        </w:rPr>
        <w:t>边受到的安培力大小</w:t>
      </w:r>
      <w:r>
        <w:rPr>
          <w:rFonts w:ascii="Times New Roman" w:hAnsi="宋体" w:eastAsia="宋体"/>
          <w:i/>
        </w:rPr>
        <w:t>F</w:t>
      </w:r>
      <w:r>
        <w:rPr>
          <w:rFonts w:ascii="Times New Roman" w:hAnsi="宋体" w:eastAsia="宋体"/>
        </w:rPr>
        <w:t>。</w:t>
      </w:r>
    </w:p>
    <w:p w14:paraId="70D3885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(2)在图(b)中画出1</w:t>
      </w:r>
      <w:r>
        <w:rPr>
          <w:rFonts w:ascii="Times New Roman" w:hAnsi="宋体" w:eastAsia="宋体"/>
          <w:i/>
        </w:rPr>
        <w:t>~</w:t>
      </w:r>
      <w:r>
        <w:rPr>
          <w:rFonts w:ascii="Times New Roman" w:hAnsi="宋体" w:eastAsia="宋体"/>
        </w:rPr>
        <w:t>2 s内的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-</w:t>
      </w:r>
      <w:r>
        <w:rPr>
          <w:rFonts w:ascii="Times New Roman" w:hAnsi="宋体" w:eastAsia="宋体"/>
          <w:i/>
        </w:rPr>
        <w:t>t</w:t>
      </w:r>
      <w:r>
        <w:rPr>
          <w:rFonts w:ascii="Times New Roman" w:hAnsi="宋体" w:eastAsia="宋体"/>
        </w:rPr>
        <w:t>图像(无需写出计算过程)。</w:t>
      </w:r>
    </w:p>
    <w:p w14:paraId="0D13E9E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(3)从</w:t>
      </w:r>
      <w:r>
        <w:rPr>
          <w:rFonts w:ascii="Times New Roman" w:hAnsi="宋体" w:eastAsia="宋体"/>
          <w:i/>
        </w:rPr>
        <w:t>t=</w:t>
      </w:r>
      <w:r>
        <w:rPr>
          <w:rFonts w:ascii="Times New Roman" w:hAnsi="宋体" w:eastAsia="宋体"/>
        </w:rPr>
        <w:t>2 s开始,磁场不再随时间变化。之后导体框解除固定,给导体框一个向右的初速度</w:t>
      </w:r>
      <w:r>
        <w:rPr>
          <w:rFonts w:ascii="Times New Roman" w:hAnsi="宋体" w:eastAsia="宋体"/>
          <w:i/>
        </w:rPr>
        <w:t>v</w:t>
      </w:r>
      <w:r>
        <w:rPr>
          <w:rFonts w:ascii="Times New Roman" w:hAnsi="宋体" w:eastAsia="宋体"/>
          <w:vertAlign w:val="subscript"/>
        </w:rPr>
        <w:t>0</w:t>
      </w:r>
      <w:r>
        <w:rPr>
          <w:rFonts w:ascii="Times New Roman" w:hAnsi="宋体" w:eastAsia="宋体"/>
          <w:i/>
        </w:rPr>
        <w:t>=</w:t>
      </w:r>
      <w:r>
        <w:rPr>
          <w:rFonts w:ascii="Times New Roman" w:hAnsi="宋体" w:eastAsia="宋体"/>
        </w:rPr>
        <w:t>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1 m/s,求</w:t>
      </w:r>
      <w:r>
        <w:rPr>
          <w:rFonts w:ascii="Times New Roman" w:hAnsi="宋体" w:eastAsia="宋体"/>
          <w:i/>
        </w:rPr>
        <w:t>ad</w:t>
      </w:r>
      <w:r>
        <w:rPr>
          <w:rFonts w:ascii="Times New Roman" w:hAnsi="宋体" w:eastAsia="宋体"/>
        </w:rPr>
        <w:t>边离开磁场时的速度大小</w:t>
      </w:r>
      <w:r>
        <w:rPr>
          <w:rFonts w:ascii="Times New Roman" w:hAnsi="宋体" w:eastAsia="宋体"/>
          <w:i/>
        </w:rPr>
        <w:t>v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</w:rPr>
        <w:t>。</w:t>
      </w:r>
    </w:p>
    <w:p w14:paraId="7E8C02D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 w14:paraId="0A8344E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862330" cy="1028700"/>
            <wp:effectExtent l="0" t="0" r="13970" b="0"/>
            <wp:docPr id="67" name="25JWHLJ16.eps" descr="id:21474841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25JWHLJ16.eps" descr="id:2147484117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62560" cy="102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36080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(16</w:t>
      </w:r>
      <w:r>
        <w:rPr>
          <w:rFonts w:ascii="Times New Roman" w:hAnsi="楷体" w:eastAsia="楷体"/>
        </w:rPr>
        <w:t>分</w:t>
      </w:r>
      <w:r>
        <w:rPr>
          <w:rFonts w:ascii="Times New Roman" w:hAnsi="宋体" w:eastAsia="宋体"/>
        </w:rPr>
        <w:t>)如图所示,在</w:t>
      </w:r>
      <w:r>
        <w:rPr>
          <w:rFonts w:ascii="Times New Roman" w:hAnsi="宋体" w:eastAsia="宋体"/>
          <w:i/>
        </w:rPr>
        <w:t>xOy</w:t>
      </w:r>
      <w:r>
        <w:rPr>
          <w:rFonts w:ascii="Times New Roman" w:hAnsi="宋体" w:eastAsia="宋体"/>
        </w:rPr>
        <w:t>平面第一、四象限内存在垂直于平面向里的匀强磁场,磁感应强度大小为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</w:rPr>
        <w:t>。一带正电的粒子从</w:t>
      </w:r>
      <w:r>
        <w:rPr>
          <w:rFonts w:ascii="Times New Roman" w:hAnsi="宋体" w:eastAsia="宋体"/>
          <w:i/>
        </w:rPr>
        <w:t>M</w:t>
      </w:r>
      <w:r>
        <w:rPr>
          <w:rFonts w:ascii="Times New Roman" w:hAnsi="宋体" w:eastAsia="宋体"/>
        </w:rPr>
        <w:t>(0,</w:t>
      </w:r>
      <w:r>
        <w:rPr>
          <w:rFonts w:ascii="Times New Roman" w:hAnsi="宋体" w:eastAsia="宋体"/>
          <w:i/>
        </w:rPr>
        <w:t>-y</w:t>
      </w:r>
      <w:r>
        <w:rPr>
          <w:rFonts w:ascii="Times New Roman" w:hAnsi="宋体" w:eastAsia="宋体"/>
          <w:vertAlign w:val="subscript"/>
        </w:rPr>
        <w:t>0</w:t>
      </w:r>
      <w:r>
        <w:rPr>
          <w:rFonts w:ascii="Times New Roman" w:hAnsi="宋体" w:eastAsia="宋体"/>
        </w:rPr>
        <w:t>)点射入磁场,速度方向与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</w:rPr>
        <w:t>轴正方向夹角</w:t>
      </w:r>
      <w:r>
        <w:rPr>
          <w:rFonts w:ascii="Times New Roman" w:hAnsi="Times New Roman" w:eastAsia="Microsoft Yi Baiti" w:cs="Times New Roman"/>
          <w:i/>
        </w:rPr>
        <w:t>θ</w:t>
      </w:r>
      <w:r>
        <w:rPr>
          <w:rFonts w:ascii="Times New Roman" w:hAnsi="宋体" w:eastAsia="宋体"/>
          <w:i/>
        </w:rPr>
        <w:t>=</w:t>
      </w:r>
      <w:r>
        <w:rPr>
          <w:rFonts w:ascii="Times New Roman" w:hAnsi="宋体" w:eastAsia="宋体"/>
        </w:rPr>
        <w:t>30°,从</w:t>
      </w:r>
      <w:r>
        <w:rPr>
          <w:rFonts w:ascii="Times New Roman" w:hAnsi="宋体" w:eastAsia="宋体"/>
          <w:i/>
        </w:rPr>
        <w:t>N</w:t>
      </w:r>
      <w:r>
        <w:rPr>
          <w:rFonts w:ascii="Times New Roman" w:hAnsi="宋体" w:eastAsia="宋体"/>
        </w:rPr>
        <w:t>(0,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  <w:vertAlign w:val="subscript"/>
        </w:rPr>
        <w:t>0</w:t>
      </w:r>
      <w:r>
        <w:rPr>
          <w:rFonts w:ascii="Times New Roman" w:hAnsi="宋体" w:eastAsia="宋体"/>
        </w:rPr>
        <w:t>)点射出磁场。已知粒子的电荷量为</w:t>
      </w:r>
      <w:r>
        <w:rPr>
          <w:rFonts w:ascii="Times New Roman" w:hAnsi="宋体" w:eastAsia="宋体"/>
          <w:i/>
        </w:rPr>
        <w:t>q</w:t>
      </w:r>
      <w:r>
        <w:rPr>
          <w:rFonts w:ascii="Times New Roman" w:hAnsi="宋体" w:eastAsia="宋体"/>
        </w:rPr>
        <w:t>(</w:t>
      </w:r>
      <w:r>
        <w:rPr>
          <w:rFonts w:ascii="Times New Roman" w:hAnsi="宋体" w:eastAsia="宋体"/>
          <w:i/>
        </w:rPr>
        <w:t>q&gt;</w:t>
      </w:r>
      <w:r>
        <w:rPr>
          <w:rFonts w:ascii="Times New Roman" w:hAnsi="宋体" w:eastAsia="宋体"/>
        </w:rPr>
        <w:t>0),质量为</w:t>
      </w:r>
      <w:r>
        <w:rPr>
          <w:rFonts w:ascii="Times New Roman" w:hAnsi="宋体" w:eastAsia="宋体"/>
          <w:i/>
        </w:rPr>
        <w:t>m</w:t>
      </w:r>
      <w:r>
        <w:rPr>
          <w:rFonts w:ascii="Times New Roman" w:hAnsi="宋体" w:eastAsia="宋体"/>
        </w:rPr>
        <w:t>,忽略粒子重力及磁场边缘效应。</w:t>
      </w:r>
    </w:p>
    <w:p w14:paraId="4C6D42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(1)求粒子射入磁场的速度大小</w:t>
      </w:r>
      <w:r>
        <w:rPr>
          <w:rFonts w:ascii="Times New Roman" w:hAnsi="宋体" w:eastAsia="宋体"/>
          <w:i/>
        </w:rPr>
        <w:t>v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</w:rPr>
        <w:t>和在磁场中运动的时间</w:t>
      </w:r>
      <w:r>
        <w:rPr>
          <w:rFonts w:ascii="Times New Roman" w:hAnsi="宋体" w:eastAsia="宋体"/>
          <w:i/>
        </w:rPr>
        <w:t>t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</w:rPr>
        <w:t>。</w:t>
      </w:r>
    </w:p>
    <w:p w14:paraId="5CDC1F7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(2)若在</w:t>
      </w:r>
      <w:r>
        <w:rPr>
          <w:rFonts w:ascii="Times New Roman" w:hAnsi="宋体" w:eastAsia="宋体"/>
          <w:i/>
        </w:rPr>
        <w:t>xOy</w:t>
      </w:r>
      <w:r>
        <w:rPr>
          <w:rFonts w:ascii="Times New Roman" w:hAnsi="宋体" w:eastAsia="宋体"/>
        </w:rPr>
        <w:t>平面内某点固定一负点电荷,电荷量为48</w:t>
      </w:r>
      <w:r>
        <w:rPr>
          <w:rFonts w:ascii="Times New Roman" w:hAnsi="宋体" w:eastAsia="宋体"/>
          <w:i/>
        </w:rPr>
        <w:t>q</w:t>
      </w:r>
      <w:r>
        <w:rPr>
          <w:rFonts w:ascii="Times New Roman" w:hAnsi="宋体" w:eastAsia="宋体"/>
        </w:rPr>
        <w:t>,粒子质量取</w:t>
      </w:r>
      <w:r>
        <w:rPr>
          <w:rFonts w:ascii="Times New Roman" w:hAnsi="宋体" w:eastAsia="宋体"/>
          <w:i/>
        </w:rPr>
        <w:t>m=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6"/>
                    <w:szCs w:val="26"/>
                  </w:rPr>
                  <m:t>B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6"/>
                    <w:szCs w:val="26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eastAsia="宋体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/>
                        <w:sz w:val="26"/>
                        <w:szCs w:val="26"/>
                      </w:rPr>
                      <m:t>y</m:t>
                    </m:r>
                    <m:ctrlPr>
                      <w:rPr>
                        <w:rFonts w:ascii="Cambria Math" w:hAnsi="Cambria Math" w:eastAsia="宋体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6"/>
                        <w:szCs w:val="26"/>
                      </w:rPr>
                      <m:t>0</m:t>
                    </m:r>
                    <m:ctrlPr>
                      <w:rPr>
                        <w:rFonts w:ascii="Cambria Math" w:hAnsi="Cambria Math" w:eastAsia="宋体"/>
                      </w:rPr>
                    </m:ctrlPr>
                  </m:sub>
                </m:sSub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6"/>
                    <w:szCs w:val="26"/>
                  </w:rPr>
                  <m:t>3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  <w:sz w:val="26"/>
                <w:szCs w:val="26"/>
              </w:rPr>
              <m:t>k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Times New Roman" w:hAnsi="宋体" w:eastAsia="宋体"/>
        </w:rPr>
        <w:t>(</w:t>
      </w:r>
      <w:r>
        <w:rPr>
          <w:rFonts w:ascii="Times New Roman" w:hAnsi="宋体" w:eastAsia="宋体"/>
          <w:i/>
        </w:rPr>
        <w:t>k</w:t>
      </w:r>
      <w:r>
        <w:rPr>
          <w:rFonts w:ascii="Times New Roman" w:hAnsi="宋体" w:eastAsia="宋体"/>
        </w:rPr>
        <w:t>为静电力常量),粒子仍沿(1)中的轨迹从</w:t>
      </w:r>
      <w:r>
        <w:rPr>
          <w:rFonts w:ascii="Times New Roman" w:hAnsi="宋体" w:eastAsia="宋体"/>
          <w:i/>
        </w:rPr>
        <w:t>M</w:t>
      </w:r>
      <w:r>
        <w:rPr>
          <w:rFonts w:ascii="Times New Roman" w:hAnsi="宋体" w:eastAsia="宋体"/>
        </w:rPr>
        <w:t>点运动到</w:t>
      </w:r>
      <w:r>
        <w:rPr>
          <w:rFonts w:ascii="Times New Roman" w:hAnsi="宋体" w:eastAsia="宋体"/>
          <w:i/>
        </w:rPr>
        <w:t>N</w:t>
      </w:r>
      <w:r>
        <w:rPr>
          <w:rFonts w:ascii="Times New Roman" w:hAnsi="宋体" w:eastAsia="宋体"/>
        </w:rPr>
        <w:t>点,求射入磁场的速度大小</w:t>
      </w:r>
      <w:r>
        <w:rPr>
          <w:rFonts w:ascii="Times New Roman" w:hAnsi="宋体" w:eastAsia="宋体"/>
          <w:i/>
        </w:rPr>
        <w:t>v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</w:rPr>
        <w:t>。</w:t>
      </w:r>
    </w:p>
    <w:p w14:paraId="35B4384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(3)在(2)问条件下,粒子从</w:t>
      </w:r>
      <w:r>
        <w:rPr>
          <w:rFonts w:ascii="Times New Roman" w:hAnsi="宋体" w:eastAsia="宋体"/>
          <w:i/>
        </w:rPr>
        <w:t>N</w:t>
      </w:r>
      <w:r>
        <w:rPr>
          <w:rFonts w:ascii="Times New Roman" w:hAnsi="宋体" w:eastAsia="宋体"/>
        </w:rPr>
        <w:t>点射出磁场开始,经时间</w:t>
      </w:r>
      <w:r>
        <w:rPr>
          <w:rFonts w:ascii="Times New Roman" w:hAnsi="宋体" w:eastAsia="宋体"/>
          <w:i/>
        </w:rPr>
        <w:t>t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</w:rPr>
        <w:t>速度方向首次与</w:t>
      </w:r>
      <w:r>
        <w:rPr>
          <w:rFonts w:ascii="Times New Roman" w:hAnsi="宋体" w:eastAsia="宋体"/>
          <w:i/>
        </w:rPr>
        <w:t>N</w:t>
      </w:r>
      <w:r>
        <w:rPr>
          <w:rFonts w:ascii="Times New Roman" w:hAnsi="宋体" w:eastAsia="宋体"/>
        </w:rPr>
        <w:t>点速度方向相反,求</w:t>
      </w:r>
      <w:r>
        <w:rPr>
          <w:rFonts w:ascii="Times New Roman" w:hAnsi="宋体" w:eastAsia="宋体"/>
          <w:i/>
        </w:rPr>
        <w:t>t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</w:rPr>
        <w:drawing>
          <wp:inline distT="0" distB="0" distL="0" distR="0">
            <wp:extent cx="91440" cy="267970"/>
            <wp:effectExtent l="0" t="0" r="3810" b="1778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</w:rPr>
        <w:t>电荷量为</w:t>
      </w:r>
      <w:r>
        <w:rPr>
          <w:rFonts w:ascii="Times New Roman" w:hAnsi="宋体" w:eastAsia="宋体"/>
          <w:i/>
        </w:rPr>
        <w:t>Q</w:t>
      </w:r>
      <w:r>
        <w:rPr>
          <w:rFonts w:ascii="Times New Roman" w:hAnsi="宋体" w:eastAsia="宋体"/>
        </w:rPr>
        <w:t>的点电荷产生的电场中,取无限远处的电势为0时,与该点电荷距离为</w:t>
      </w:r>
      <w:r>
        <w:rPr>
          <w:rFonts w:ascii="Times New Roman" w:hAnsi="宋体" w:eastAsia="宋体"/>
          <w:i/>
        </w:rPr>
        <w:t>r</w:t>
      </w:r>
      <w:r>
        <w:rPr>
          <w:rFonts w:ascii="Times New Roman" w:hAnsi="宋体" w:eastAsia="宋体"/>
        </w:rPr>
        <w:t>处的电势</w:t>
      </w:r>
      <w:r>
        <w:rPr>
          <w:rFonts w:ascii="Times New Roman" w:hAnsi="Times New Roman" w:eastAsia="Microsoft Yi Baiti" w:cs="Times New Roman"/>
          <w:i/>
        </w:rPr>
        <w:t>φ</w:t>
      </w:r>
      <w:r>
        <w:rPr>
          <w:rFonts w:ascii="Times New Roman" w:hAnsi="宋体" w:eastAsia="宋体"/>
          <w:i/>
        </w:rPr>
        <w:t>=k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  <w:sz w:val="26"/>
                <w:szCs w:val="26"/>
              </w:rPr>
              <m:t>Q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  <w:sz w:val="26"/>
                <w:szCs w:val="26"/>
              </w:rPr>
              <m:t>r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Times New Roman" w:hAnsi="宋体" w:eastAsia="宋体"/>
        </w:rPr>
        <w:drawing>
          <wp:inline distT="0" distB="0" distL="0" distR="0">
            <wp:extent cx="91440" cy="267970"/>
            <wp:effectExtent l="0" t="0" r="3810" b="1778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</w:rPr>
        <w:t>。</w:t>
      </w:r>
    </w:p>
    <w:p w14:paraId="25CE0ECC">
      <w:pPr>
        <w:tabs>
          <w:tab w:val="left" w:pos="1871"/>
          <w:tab w:val="left" w:pos="3407"/>
          <w:tab w:val="left" w:pos="4949"/>
          <w:tab w:val="left" w:pos="6599"/>
        </w:tabs>
      </w:pPr>
    </w:p>
    <w:p w14:paraId="02C7C87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</w:t>
      </w:r>
    </w:p>
    <w:p w14:paraId="2B56BF5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48CC2F4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</w:p>
    <w:p w14:paraId="6113F1B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36"/>
        </w:rPr>
        <w:t>2025</w:t>
      </w:r>
      <w:r>
        <w:rPr>
          <w:rFonts w:ascii="Arial" w:hAnsi="黑体" w:eastAsia="黑体"/>
          <w:sz w:val="36"/>
        </w:rPr>
        <w:t>年物理(</w:t>
      </w:r>
      <w:r>
        <w:rPr>
          <w:rFonts w:hint="eastAsia" w:ascii="Arial" w:hAnsi="黑体" w:eastAsia="黑体"/>
          <w:sz w:val="36"/>
          <w:lang w:val="en-US" w:eastAsia="zh-CN"/>
        </w:rPr>
        <w:t>黑吉辽</w:t>
      </w:r>
      <w:r>
        <w:rPr>
          <w:rFonts w:ascii="Arial" w:hAnsi="黑体" w:eastAsia="黑体"/>
          <w:sz w:val="36"/>
        </w:rPr>
        <w:t>卷</w:t>
      </w:r>
      <w:r>
        <w:rPr>
          <w:rFonts w:ascii="Times New Roman" w:hAnsi="宋体" w:eastAsia="宋体"/>
          <w:sz w:val="36"/>
        </w:rPr>
        <w:t>)</w:t>
      </w:r>
    </w:p>
    <w:p w14:paraId="754DC47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1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A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位移是矢量,表示物体从起点到终点的有向线段,路程是标量,表示物体运动轨迹的长度,笔尖从</w:t>
      </w:r>
      <w:r>
        <w:rPr>
          <w:rFonts w:ascii="Times New Roman" w:hAnsi="宋体" w:eastAsia="宋体"/>
          <w:i/>
          <w:sz w:val="22"/>
        </w:rPr>
        <w:t>a</w:t>
      </w:r>
      <w:r>
        <w:rPr>
          <w:rFonts w:ascii="Times New Roman" w:hAnsi="宋体" w:eastAsia="宋体"/>
          <w:sz w:val="22"/>
        </w:rPr>
        <w:t>点再经</w:t>
      </w:r>
      <w:r>
        <w:rPr>
          <w:rFonts w:ascii="Times New Roman" w:hAnsi="宋体" w:eastAsia="宋体"/>
          <w:i/>
          <w:sz w:val="22"/>
        </w:rPr>
        <w:t>b</w:t>
      </w:r>
      <w:r>
        <w:rPr>
          <w:rFonts w:ascii="Times New Roman" w:hAnsi="宋体" w:eastAsia="宋体"/>
          <w:sz w:val="22"/>
        </w:rPr>
        <w:t>点再回到</w:t>
      </w:r>
      <w:r>
        <w:rPr>
          <w:rFonts w:ascii="Times New Roman" w:hAnsi="宋体" w:eastAsia="宋体"/>
          <w:i/>
          <w:sz w:val="22"/>
        </w:rPr>
        <w:t>a</w:t>
      </w:r>
      <w:r>
        <w:rPr>
          <w:rFonts w:ascii="Times New Roman" w:hAnsi="宋体" w:eastAsia="宋体"/>
          <w:sz w:val="22"/>
        </w:rPr>
        <w:t>点,该过程位移为0,路程不为0,故A正确,B错误。运动方向沿轨迹切线方向,摩擦力方向沿运动反方向,笔尖两次经过</w:t>
      </w:r>
      <w:r>
        <w:rPr>
          <w:rFonts w:ascii="Times New Roman" w:hAnsi="宋体" w:eastAsia="宋体"/>
          <w:i/>
          <w:sz w:val="22"/>
        </w:rPr>
        <w:t>a</w:t>
      </w:r>
      <w:r>
        <w:rPr>
          <w:rFonts w:ascii="Times New Roman" w:hAnsi="宋体" w:eastAsia="宋体"/>
          <w:sz w:val="22"/>
        </w:rPr>
        <w:t>点的速度方向和摩擦力方向均不相同,故C、D错误。</w:t>
      </w:r>
    </w:p>
    <w:p w14:paraId="285F81A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2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B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将糖果瓶带入温暖车厢一段时间后,瓶内气体温度升高,内能增大,分子平均动能变大,但不是每个分子动能都变大,故A、D错误;瓶内气体体积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</w:rPr>
        <w:t>不变,根据查理定律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p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1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T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1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Cambria Math" w:hAnsi="Cambria Math" w:eastAsia="宋体"/>
            <w:sz w:val="22"/>
          </w:rPr>
          <m:t>=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p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0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T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0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可知,温度升高,压强变大,故B正确;分子数密度</w:t>
      </w:r>
      <w:r>
        <w:rPr>
          <w:rFonts w:ascii="Times New Roman" w:hAnsi="宋体" w:eastAsia="宋体"/>
          <w:i/>
          <w:sz w:val="22"/>
        </w:rPr>
        <w:t>n=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0"/>
              </w:rPr>
              <m:t>N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V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,分子数</w:t>
      </w:r>
      <w:r>
        <w:rPr>
          <w:rFonts w:ascii="Times New Roman" w:hAnsi="宋体" w:eastAsia="宋体"/>
          <w:i/>
          <w:sz w:val="22"/>
        </w:rPr>
        <w:t>N</w:t>
      </w:r>
      <w:r>
        <w:rPr>
          <w:rFonts w:ascii="Times New Roman" w:hAnsi="宋体" w:eastAsia="宋体"/>
          <w:sz w:val="22"/>
        </w:rPr>
        <w:t>不变,体积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</w:rPr>
        <w:t>不变,分子数密度不变,故C错误。</w:t>
      </w:r>
    </w:p>
    <w:p w14:paraId="17A7B81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3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D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 xml:space="preserve">由光的传播特性可知,光在不同介质中传播时,其频率保持不变,故A、B错误;全反射临界角公式sin </w:t>
      </w:r>
      <w:r>
        <w:rPr>
          <w:rFonts w:ascii="Times New Roman" w:hAnsi="宋体" w:eastAsia="宋体"/>
          <w:i/>
          <w:sz w:val="22"/>
        </w:rPr>
        <w:t>C=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n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,又</w:t>
      </w:r>
      <w:r>
        <w:rPr>
          <w:rFonts w:ascii="Times New Roman" w:hAnsi="宋体" w:eastAsia="宋体"/>
          <w:i/>
          <w:sz w:val="22"/>
        </w:rPr>
        <w:t>n</w:t>
      </w:r>
      <w:r>
        <w:rPr>
          <w:rFonts w:ascii="Times New Roman" w:hAnsi="宋体" w:eastAsia="宋体"/>
          <w:sz w:val="22"/>
          <w:vertAlign w:val="subscript"/>
        </w:rPr>
        <w:t>甲</w:t>
      </w:r>
      <w:r>
        <w:rPr>
          <w:rFonts w:ascii="Times New Roman" w:hAnsi="宋体" w:eastAsia="宋体"/>
          <w:i/>
          <w:sz w:val="22"/>
        </w:rPr>
        <w:t>&gt;n</w:t>
      </w:r>
      <w:r>
        <w:rPr>
          <w:rFonts w:ascii="Times New Roman" w:hAnsi="宋体" w:eastAsia="宋体"/>
          <w:sz w:val="22"/>
          <w:vertAlign w:val="subscript"/>
        </w:rPr>
        <w:t>乙</w:t>
      </w:r>
      <w:r>
        <w:rPr>
          <w:rFonts w:ascii="Times New Roman" w:hAnsi="宋体" w:eastAsia="宋体"/>
          <w:sz w:val="22"/>
        </w:rPr>
        <w:t>,则用乙时全反射临界角大,故C错误,D正确。</w:t>
      </w:r>
    </w:p>
    <w:p w14:paraId="5803D9C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4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D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由</w:t>
      </w:r>
      <w:r>
        <w:rPr>
          <w:rFonts w:ascii="Times New Roman" w:hAnsi="宋体" w:eastAsia="宋体"/>
          <w:i/>
          <w:sz w:val="22"/>
        </w:rPr>
        <w:t>C=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0"/>
              </w:rPr>
              <m:t>Q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U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及</w:t>
      </w:r>
      <w:r>
        <w:rPr>
          <w:rFonts w:ascii="Times New Roman" w:hAnsi="宋体" w:eastAsia="宋体"/>
          <w:i/>
          <w:sz w:val="22"/>
        </w:rPr>
        <w:t>C=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ε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r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r>
              <m:rPr/>
              <w:rPr>
                <w:rFonts w:ascii="Cambria Math" w:hAnsi="Cambria Math" w:eastAsia="宋体"/>
                <w:sz w:val="24"/>
                <w:szCs w:val="20"/>
              </w:rPr>
              <m:t>S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4</m:t>
            </m:r>
            <m:r>
              <m:rPr>
                <m:sty m:val="p"/>
              </m:rPr>
              <w:rPr>
                <w:rFonts w:ascii="Cambria Math" w:hAnsi="Cambria Math" w:eastAsia="Microsoft Yi Baiti" w:cs="Times New Roman"/>
                <w:sz w:val="24"/>
                <w:szCs w:val="20"/>
              </w:rPr>
              <m:t>π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kd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可得</w:t>
      </w:r>
      <w:r>
        <w:rPr>
          <w:rFonts w:ascii="Times New Roman" w:hAnsi="宋体" w:eastAsia="宋体"/>
          <w:i/>
          <w:sz w:val="22"/>
        </w:rPr>
        <w:t>U=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4</m:t>
            </m:r>
            <m:r>
              <m:rPr>
                <m:sty m:val="p"/>
              </m:rPr>
              <w:rPr>
                <w:rFonts w:ascii="Cambria Math" w:hAnsi="Cambria Math" w:eastAsia="Microsoft Yi Baiti" w:cs="Times New Roman"/>
                <w:sz w:val="24"/>
                <w:szCs w:val="20"/>
              </w:rPr>
              <m:t>π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kQ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ε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r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r>
              <m:rPr/>
              <w:rPr>
                <w:rFonts w:ascii="Cambria Math" w:hAnsi="Cambria Math" w:eastAsia="宋体"/>
                <w:sz w:val="24"/>
                <w:szCs w:val="20"/>
              </w:rPr>
              <m:t>S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d</w:t>
      </w:r>
      <w:r>
        <w:rPr>
          <w:rFonts w:ascii="Times New Roman" w:hAnsi="宋体" w:eastAsia="宋体"/>
          <w:sz w:val="22"/>
        </w:rPr>
        <w:t>,电容器充电后断开电源,</w:t>
      </w:r>
      <w:r>
        <w:rPr>
          <w:rFonts w:ascii="Times New Roman" w:hAnsi="宋体" w:eastAsia="宋体"/>
          <w:i/>
          <w:sz w:val="22"/>
        </w:rPr>
        <w:t>Q</w:t>
      </w:r>
      <w:r>
        <w:rPr>
          <w:rFonts w:ascii="Times New Roman" w:hAnsi="宋体" w:eastAsia="宋体"/>
          <w:sz w:val="22"/>
        </w:rPr>
        <w:t>不变,则</w:t>
      </w:r>
      <w:r>
        <w:rPr>
          <w:rFonts w:ascii="Times New Roman" w:hAnsi="宋体" w:eastAsia="宋体"/>
          <w:i/>
          <w:sz w:val="22"/>
        </w:rPr>
        <w:t>U</w:t>
      </w:r>
      <w:r>
        <w:rPr>
          <w:rFonts w:ascii="Times New Roman" w:hAnsi="宋体" w:eastAsia="宋体"/>
          <w:sz w:val="22"/>
        </w:rPr>
        <w:t>正比于</w:t>
      </w:r>
      <w:r>
        <w:rPr>
          <w:rFonts w:ascii="Times New Roman" w:hAnsi="宋体" w:eastAsia="宋体"/>
          <w:i/>
          <w:sz w:val="22"/>
        </w:rPr>
        <w:t>d</w:t>
      </w:r>
      <w:r>
        <w:rPr>
          <w:rFonts w:ascii="Times New Roman" w:hAnsi="宋体" w:eastAsia="宋体"/>
          <w:sz w:val="22"/>
        </w:rPr>
        <w:t>,当</w:t>
      </w:r>
      <w:r>
        <w:rPr>
          <w:rFonts w:ascii="Times New Roman" w:hAnsi="宋体" w:eastAsia="宋体"/>
          <w:i/>
          <w:sz w:val="22"/>
        </w:rPr>
        <w:t>F</w:t>
      </w:r>
      <w:r>
        <w:rPr>
          <w:rFonts w:ascii="Times New Roman" w:hAnsi="宋体" w:eastAsia="宋体"/>
          <w:sz w:val="22"/>
        </w:rPr>
        <w:t>较小时, 结构容易压缩,随着</w:t>
      </w:r>
      <w:r>
        <w:rPr>
          <w:rFonts w:ascii="Times New Roman" w:hAnsi="宋体" w:eastAsia="宋体"/>
          <w:i/>
          <w:sz w:val="22"/>
        </w:rPr>
        <w:t>F</w:t>
      </w:r>
      <w:r>
        <w:rPr>
          <w:rFonts w:ascii="Times New Roman" w:hAnsi="宋体" w:eastAsia="宋体"/>
          <w:sz w:val="22"/>
        </w:rPr>
        <w:t>增大</w:t>
      </w:r>
      <w:r>
        <w:rPr>
          <w:rFonts w:ascii="Times New Roman" w:hAnsi="宋体" w:eastAsia="宋体"/>
          <w:i/>
          <w:sz w:val="22"/>
        </w:rPr>
        <w:t>d</w:t>
      </w:r>
      <w:r>
        <w:rPr>
          <w:rFonts w:ascii="Times New Roman" w:hAnsi="宋体" w:eastAsia="宋体"/>
          <w:sz w:val="22"/>
        </w:rPr>
        <w:t>迅速减小,</w:t>
      </w:r>
      <w:r>
        <w:rPr>
          <w:rFonts w:ascii="Times New Roman" w:hAnsi="宋体" w:eastAsia="宋体"/>
          <w:i/>
          <w:sz w:val="22"/>
        </w:rPr>
        <w:t>U</w:t>
      </w:r>
      <w:r>
        <w:rPr>
          <w:rFonts w:ascii="Times New Roman" w:hAnsi="宋体" w:eastAsia="宋体"/>
          <w:sz w:val="22"/>
        </w:rPr>
        <w:t>也迅速减小;当</w:t>
      </w:r>
      <w:r>
        <w:rPr>
          <w:rFonts w:ascii="Times New Roman" w:hAnsi="宋体" w:eastAsia="宋体"/>
          <w:i/>
          <w:sz w:val="22"/>
        </w:rPr>
        <w:t>F</w:t>
      </w:r>
      <w:r>
        <w:rPr>
          <w:rFonts w:ascii="Times New Roman" w:hAnsi="宋体" w:eastAsia="宋体"/>
          <w:sz w:val="22"/>
        </w:rPr>
        <w:t>较大时,随着</w:t>
      </w:r>
      <w:r>
        <w:rPr>
          <w:rFonts w:ascii="Times New Roman" w:hAnsi="宋体" w:eastAsia="宋体"/>
          <w:i/>
          <w:sz w:val="22"/>
        </w:rPr>
        <w:t>F</w:t>
      </w:r>
      <w:r>
        <w:rPr>
          <w:rFonts w:ascii="Times New Roman" w:hAnsi="宋体" w:eastAsia="宋体"/>
          <w:sz w:val="22"/>
        </w:rPr>
        <w:t>增大</w:t>
      </w:r>
      <w:r>
        <w:rPr>
          <w:rFonts w:ascii="Times New Roman" w:hAnsi="宋体" w:eastAsia="宋体"/>
          <w:i/>
          <w:sz w:val="22"/>
        </w:rPr>
        <w:t>d</w:t>
      </w:r>
      <w:r>
        <w:rPr>
          <w:rFonts w:ascii="Times New Roman" w:hAnsi="宋体" w:eastAsia="宋体"/>
          <w:sz w:val="22"/>
        </w:rPr>
        <w:t>变化减缓,最终</w:t>
      </w:r>
      <w:r>
        <w:rPr>
          <w:rFonts w:ascii="Times New Roman" w:hAnsi="宋体" w:eastAsia="宋体"/>
          <w:i/>
          <w:sz w:val="22"/>
        </w:rPr>
        <w:t>d</w:t>
      </w:r>
      <w:r>
        <w:rPr>
          <w:rFonts w:ascii="Times New Roman" w:hAnsi="宋体" w:eastAsia="宋体"/>
          <w:sz w:val="22"/>
        </w:rPr>
        <w:t>趋于常数,</w:t>
      </w:r>
      <w:r>
        <w:rPr>
          <w:rFonts w:ascii="Times New Roman" w:hAnsi="宋体" w:eastAsia="宋体"/>
          <w:i/>
          <w:sz w:val="22"/>
        </w:rPr>
        <w:t>U</w:t>
      </w:r>
      <w:r>
        <w:rPr>
          <w:rFonts w:ascii="Times New Roman" w:hAnsi="宋体" w:eastAsia="宋体"/>
          <w:sz w:val="22"/>
        </w:rPr>
        <w:t>也缓慢减小并趋于常数,故D正确。</w:t>
      </w:r>
    </w:p>
    <w:p w14:paraId="0462FD9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5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C</w:t>
      </w:r>
      <w:r>
        <w:rPr>
          <w:rFonts w:ascii="Times New Roman" w:hAnsi="宋体" w:eastAsia="宋体"/>
          <w:i/>
          <w:sz w:val="22"/>
        </w:rPr>
        <w:t>　P</w:t>
      </w:r>
      <w:r>
        <w:rPr>
          <w:rFonts w:ascii="Times New Roman" w:hAnsi="宋体" w:eastAsia="宋体"/>
          <w:sz w:val="22"/>
        </w:rPr>
        <w:t>点位于最大位移处,为两实线交点。两波源位置如图中</w:t>
      </w:r>
      <w:r>
        <w:rPr>
          <w:rFonts w:ascii="Times New Roman" w:hAnsi="宋体" w:eastAsia="宋体"/>
          <w:i/>
          <w:sz w:val="22"/>
        </w:rPr>
        <w:t>S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sz w:val="22"/>
        </w:rPr>
        <w:t>、</w:t>
      </w:r>
      <w:r>
        <w:rPr>
          <w:rFonts w:ascii="Times New Roman" w:hAnsi="宋体" w:eastAsia="宋体"/>
          <w:i/>
          <w:sz w:val="22"/>
        </w:rPr>
        <w:t>S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sz w:val="22"/>
        </w:rPr>
        <w:t>所示,曲线</w:t>
      </w:r>
      <w:r>
        <w:rPr>
          <w:rFonts w:ascii="Times New Roman" w:hAnsi="宋体" w:eastAsia="宋体"/>
          <w:i/>
          <w:sz w:val="22"/>
        </w:rPr>
        <w:t>ab</w:t>
      </w:r>
      <w:r>
        <w:rPr>
          <w:rFonts w:ascii="Times New Roman" w:hAnsi="宋体" w:eastAsia="宋体"/>
          <w:sz w:val="22"/>
        </w:rPr>
        <w:t>上的所有点均为振动减弱点,则曲线</w:t>
      </w:r>
      <w:r>
        <w:rPr>
          <w:rFonts w:ascii="Times New Roman" w:hAnsi="宋体" w:eastAsia="宋体"/>
          <w:i/>
          <w:sz w:val="22"/>
        </w:rPr>
        <w:t>ab</w:t>
      </w:r>
      <w:r>
        <w:rPr>
          <w:rFonts w:ascii="Times New Roman" w:hAnsi="宋体" w:eastAsia="宋体"/>
          <w:sz w:val="22"/>
        </w:rPr>
        <w:t>应在以</w:t>
      </w:r>
      <w:r>
        <w:rPr>
          <w:rFonts w:ascii="Times New Roman" w:hAnsi="宋体" w:eastAsia="宋体"/>
          <w:i/>
          <w:sz w:val="22"/>
        </w:rPr>
        <w:t>S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sz w:val="22"/>
        </w:rPr>
        <w:t>、</w:t>
      </w:r>
      <w:r>
        <w:rPr>
          <w:rFonts w:ascii="Times New Roman" w:hAnsi="宋体" w:eastAsia="宋体"/>
          <w:i/>
          <w:sz w:val="22"/>
        </w:rPr>
        <w:t>S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sz w:val="22"/>
        </w:rPr>
        <w:t>为焦点的双曲线的一支上。故选C。</w:t>
      </w:r>
    </w:p>
    <w:p w14:paraId="6F1A13F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drawing>
          <wp:inline distT="0" distB="0" distL="0" distR="0">
            <wp:extent cx="837565" cy="811530"/>
            <wp:effectExtent l="0" t="0" r="635" b="7620"/>
            <wp:docPr id="1" name="25JWHLJ21.eps" descr="id:21474840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5JWHLJ21.eps" descr="id:2147484008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38080" cy="8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46F6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6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B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因细绳不可伸长,故手和塔块沿绳方向速度相同,如图所示,设细绳与水平方向夹角为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sz w:val="22"/>
        </w:rPr>
        <w:t>,则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</w:rPr>
        <w:t xml:space="preserve">cos 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i/>
          <w:sz w:val="22"/>
        </w:rPr>
        <w:t>=v</w:t>
      </w:r>
      <w:r>
        <w:rPr>
          <w:rFonts w:ascii="Times New Roman" w:hAnsi="宋体" w:eastAsia="宋体"/>
          <w:sz w:val="22"/>
          <w:vertAlign w:val="subscript"/>
        </w:rPr>
        <w:t>物</w:t>
      </w:r>
      <w:r>
        <w:rPr>
          <w:rFonts w:ascii="Times New Roman" w:hAnsi="宋体" w:eastAsia="宋体"/>
          <w:sz w:val="22"/>
        </w:rPr>
        <w:t xml:space="preserve">sin 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sz w:val="22"/>
        </w:rPr>
        <w:t>,即</w:t>
      </w:r>
      <w:r>
        <w:rPr>
          <w:rFonts w:ascii="Times New Roman" w:hAnsi="宋体" w:eastAsia="宋体"/>
          <w:i/>
          <w:sz w:val="22"/>
        </w:rPr>
        <w:t>v=v</w:t>
      </w:r>
      <w:r>
        <w:rPr>
          <w:rFonts w:ascii="Times New Roman" w:hAnsi="宋体" w:eastAsia="宋体"/>
          <w:sz w:val="22"/>
          <w:vertAlign w:val="subscript"/>
        </w:rPr>
        <w:t>物</w:t>
      </w:r>
      <w:r>
        <w:rPr>
          <w:rFonts w:ascii="Times New Roman" w:hAnsi="宋体" w:eastAsia="宋体"/>
          <w:sz w:val="22"/>
        </w:rPr>
        <w:t xml:space="preserve">tan 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sz w:val="22"/>
        </w:rPr>
        <w:t>,塔块匀速下落,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物</w:t>
      </w:r>
      <w:r>
        <w:rPr>
          <w:rFonts w:ascii="Times New Roman" w:hAnsi="宋体" w:eastAsia="宋体"/>
          <w:sz w:val="22"/>
        </w:rPr>
        <w:t>不变,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sz w:val="22"/>
        </w:rPr>
        <w:t>增大(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i/>
          <w:sz w:val="22"/>
        </w:rPr>
        <w:t>&lt;</w:t>
      </w:r>
      <w:r>
        <w:rPr>
          <w:rFonts w:ascii="Times New Roman" w:hAnsi="宋体" w:eastAsia="宋体"/>
          <w:sz w:val="22"/>
        </w:rPr>
        <w:t>90°),所以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</w:rPr>
        <w:t>一直增大,故B正确。</w:t>
      </w:r>
    </w:p>
    <w:p w14:paraId="00BC9E1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drawing>
          <wp:inline distT="0" distB="0" distL="0" distR="0">
            <wp:extent cx="1281430" cy="582295"/>
            <wp:effectExtent l="0" t="0" r="13970" b="8255"/>
            <wp:docPr id="2" name="25JWHLJ22.eps" descr="id:21474840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5JWHLJ22.eps" descr="id:2147484015;FounderCES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81600" cy="58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9C0AE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7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C</w:t>
      </w:r>
      <w:r>
        <w:rPr>
          <w:rFonts w:ascii="Times New Roman" w:hAnsi="宋体" w:eastAsia="宋体"/>
          <w:i/>
          <w:sz w:val="22"/>
        </w:rPr>
        <w:t>　A</w:t>
      </w:r>
      <w:r>
        <w:rPr>
          <w:rFonts w:ascii="Times New Roman" w:hAnsi="宋体" w:eastAsia="宋体"/>
          <w:sz w:val="22"/>
        </w:rPr>
        <w:t>、</w:t>
      </w:r>
      <w:r>
        <w:rPr>
          <w:rFonts w:ascii="Times New Roman" w:hAnsi="宋体" w:eastAsia="宋体"/>
          <w:i/>
          <w:sz w:val="22"/>
        </w:rPr>
        <w:t>B</w:t>
      </w:r>
      <w:r>
        <w:rPr>
          <w:rFonts w:ascii="Times New Roman" w:hAnsi="宋体" w:eastAsia="宋体"/>
          <w:sz w:val="22"/>
        </w:rPr>
        <w:t>、</w:t>
      </w:r>
      <w:r>
        <w:rPr>
          <w:rFonts w:ascii="Times New Roman" w:hAnsi="宋体" w:eastAsia="宋体"/>
          <w:i/>
          <w:sz w:val="22"/>
        </w:rPr>
        <w:t>C</w:t>
      </w:r>
      <w:r>
        <w:rPr>
          <w:rFonts w:ascii="Times New Roman" w:hAnsi="宋体" w:eastAsia="宋体"/>
          <w:sz w:val="22"/>
        </w:rPr>
        <w:t>三点处弹簧形变量相同,故弹性势能一样。物块从</w:t>
      </w:r>
      <w:r>
        <w:rPr>
          <w:rFonts w:ascii="Times New Roman" w:hAnsi="宋体" w:eastAsia="宋体"/>
          <w:i/>
          <w:sz w:val="22"/>
        </w:rPr>
        <w:t>A</w:t>
      </w:r>
      <w:r>
        <w:rPr>
          <w:rFonts w:ascii="Times New Roman" w:hAnsi="宋体" w:eastAsia="宋体"/>
          <w:sz w:val="22"/>
        </w:rPr>
        <w:t>点到</w:t>
      </w:r>
      <w:r>
        <w:rPr>
          <w:rFonts w:ascii="Times New Roman" w:hAnsi="宋体" w:eastAsia="宋体"/>
          <w:i/>
          <w:sz w:val="22"/>
        </w:rPr>
        <w:t>B</w:t>
      </w:r>
      <w:r>
        <w:rPr>
          <w:rFonts w:ascii="Times New Roman" w:hAnsi="宋体" w:eastAsia="宋体"/>
          <w:sz w:val="22"/>
        </w:rPr>
        <w:t>点过程,由动能定理有</w:t>
      </w:r>
      <w:r>
        <w:rPr>
          <w:rFonts w:ascii="Times New Roman" w:hAnsi="宋体" w:eastAsia="宋体"/>
          <w:i/>
          <w:sz w:val="22"/>
        </w:rPr>
        <w:t>F</w:t>
      </w:r>
      <w:r>
        <w:rPr>
          <w:rFonts w:ascii="Times New Roman" w:hAnsi="宋体" w:eastAsia="宋体"/>
          <w:sz w:val="22"/>
          <w:vertAlign w:val="subscript"/>
        </w:rPr>
        <w:t>电</w:t>
      </w:r>
      <w:r>
        <w:rPr>
          <w:rFonts w:ascii="Times New Roman" w:hAnsi="宋体" w:eastAsia="宋体"/>
          <w:i/>
          <w:sz w:val="22"/>
        </w:rPr>
        <w:t>L</w:t>
      </w:r>
      <w:r>
        <w:rPr>
          <w:rFonts w:ascii="Times New Roman" w:hAnsi="宋体" w:eastAsia="宋体"/>
          <w:i/>
          <w:sz w:val="22"/>
          <w:vertAlign w:val="subscript"/>
        </w:rPr>
        <w:t>AB</w:t>
      </w:r>
      <w:r>
        <w:rPr>
          <w:rFonts w:ascii="Times New Roman" w:hAnsi="宋体" w:eastAsia="宋体"/>
          <w:i/>
          <w:sz w:val="22"/>
        </w:rPr>
        <w:t>=E</w:t>
      </w:r>
      <w:r>
        <w:rPr>
          <w:rFonts w:ascii="Times New Roman" w:hAnsi="宋体" w:eastAsia="宋体"/>
          <w:sz w:val="22"/>
          <w:vertAlign w:val="subscript"/>
        </w:rPr>
        <w:t>k</w:t>
      </w:r>
      <w:r>
        <w:rPr>
          <w:rFonts w:ascii="Times New Roman" w:hAnsi="宋体" w:eastAsia="宋体"/>
          <w:i/>
          <w:sz w:val="22"/>
          <w:vertAlign w:val="subscript"/>
        </w:rPr>
        <w:t>B</w:t>
      </w:r>
      <w:r>
        <w:rPr>
          <w:rFonts w:ascii="Times New Roman" w:hAnsi="宋体" w:eastAsia="宋体"/>
          <w:i/>
          <w:sz w:val="22"/>
        </w:rPr>
        <w:t>-E</w:t>
      </w:r>
      <w:r>
        <w:rPr>
          <w:rFonts w:ascii="Times New Roman" w:hAnsi="宋体" w:eastAsia="宋体"/>
          <w:sz w:val="22"/>
          <w:vertAlign w:val="subscript"/>
        </w:rPr>
        <w:t>k</w:t>
      </w:r>
      <w:r>
        <w:rPr>
          <w:rFonts w:ascii="Times New Roman" w:hAnsi="宋体" w:eastAsia="宋体"/>
          <w:i/>
          <w:sz w:val="22"/>
          <w:vertAlign w:val="subscript"/>
        </w:rPr>
        <w:t>A</w:t>
      </w:r>
      <w:r>
        <w:rPr>
          <w:rFonts w:ascii="Times New Roman" w:hAnsi="宋体" w:eastAsia="宋体"/>
          <w:sz w:val="22"/>
        </w:rPr>
        <w:t>,</w:t>
      </w:r>
      <w:r>
        <w:rPr>
          <w:rFonts w:ascii="Times New Roman" w:hAnsi="宋体" w:eastAsia="宋体"/>
          <w:i/>
          <w:sz w:val="22"/>
        </w:rPr>
        <w:t>F</w:t>
      </w:r>
      <w:r>
        <w:rPr>
          <w:rFonts w:ascii="Times New Roman" w:hAnsi="宋体" w:eastAsia="宋体"/>
          <w:sz w:val="22"/>
          <w:vertAlign w:val="subscript"/>
        </w:rPr>
        <w:t>电</w:t>
      </w:r>
      <w:r>
        <w:rPr>
          <w:rFonts w:ascii="Times New Roman" w:hAnsi="宋体" w:eastAsia="宋体"/>
          <w:i/>
          <w:sz w:val="22"/>
        </w:rPr>
        <w:t>=mg</w:t>
      </w:r>
      <w:r>
        <w:rPr>
          <w:rFonts w:ascii="Times New Roman" w:hAnsi="宋体" w:eastAsia="宋体"/>
          <w:sz w:val="22"/>
        </w:rPr>
        <w:t>,从</w:t>
      </w:r>
      <w:r>
        <w:rPr>
          <w:rFonts w:ascii="Times New Roman" w:hAnsi="宋体" w:eastAsia="宋体"/>
          <w:i/>
          <w:sz w:val="22"/>
        </w:rPr>
        <w:t>B</w:t>
      </w:r>
      <w:r>
        <w:rPr>
          <w:rFonts w:ascii="Times New Roman" w:hAnsi="宋体" w:eastAsia="宋体"/>
          <w:sz w:val="22"/>
        </w:rPr>
        <w:t>点到</w:t>
      </w:r>
      <w:r>
        <w:rPr>
          <w:rFonts w:ascii="Times New Roman" w:hAnsi="宋体" w:eastAsia="宋体"/>
          <w:i/>
          <w:sz w:val="22"/>
        </w:rPr>
        <w:t>C</w:t>
      </w:r>
      <w:r>
        <w:rPr>
          <w:rFonts w:ascii="Times New Roman" w:hAnsi="宋体" w:eastAsia="宋体"/>
          <w:sz w:val="22"/>
        </w:rPr>
        <w:t>点过程,由动能定理有</w:t>
      </w:r>
      <w:r>
        <w:rPr>
          <w:rFonts w:ascii="Times New Roman" w:hAnsi="宋体" w:eastAsia="宋体"/>
          <w:i/>
          <w:sz w:val="22"/>
        </w:rPr>
        <w:t>-mgL</w:t>
      </w:r>
      <w:r>
        <w:rPr>
          <w:rFonts w:ascii="Times New Roman" w:hAnsi="宋体" w:eastAsia="宋体"/>
          <w:i/>
          <w:sz w:val="22"/>
          <w:vertAlign w:val="subscript"/>
        </w:rPr>
        <w:t>BC</w:t>
      </w:r>
      <w:r>
        <w:rPr>
          <w:rFonts w:ascii="Times New Roman" w:hAnsi="宋体" w:eastAsia="宋体"/>
          <w:i/>
          <w:sz w:val="22"/>
        </w:rPr>
        <w:t>=E</w:t>
      </w:r>
      <w:r>
        <w:rPr>
          <w:rFonts w:ascii="Times New Roman" w:hAnsi="宋体" w:eastAsia="宋体"/>
          <w:sz w:val="22"/>
          <w:vertAlign w:val="subscript"/>
        </w:rPr>
        <w:t>k</w:t>
      </w:r>
      <w:r>
        <w:rPr>
          <w:rFonts w:ascii="Times New Roman" w:hAnsi="宋体" w:eastAsia="宋体"/>
          <w:i/>
          <w:sz w:val="22"/>
          <w:vertAlign w:val="subscript"/>
        </w:rPr>
        <w:t>C</w:t>
      </w:r>
      <w:r>
        <w:rPr>
          <w:rFonts w:ascii="Times New Roman" w:hAnsi="宋体" w:eastAsia="宋体"/>
          <w:i/>
          <w:sz w:val="22"/>
        </w:rPr>
        <w:t>-E</w:t>
      </w:r>
      <w:r>
        <w:rPr>
          <w:rFonts w:ascii="Times New Roman" w:hAnsi="宋体" w:eastAsia="宋体"/>
          <w:sz w:val="22"/>
          <w:vertAlign w:val="subscript"/>
        </w:rPr>
        <w:t>k</w:t>
      </w:r>
      <w:r>
        <w:rPr>
          <w:rFonts w:ascii="Times New Roman" w:hAnsi="宋体" w:eastAsia="宋体"/>
          <w:i/>
          <w:sz w:val="22"/>
          <w:vertAlign w:val="subscript"/>
        </w:rPr>
        <w:t>B</w:t>
      </w:r>
      <w:r>
        <w:rPr>
          <w:rFonts w:ascii="Times New Roman" w:hAnsi="宋体" w:eastAsia="宋体"/>
          <w:sz w:val="22"/>
        </w:rPr>
        <w:t>,故</w:t>
      </w:r>
      <w:r>
        <w:rPr>
          <w:rFonts w:ascii="Times New Roman" w:hAnsi="宋体" w:eastAsia="宋体"/>
          <w:i/>
          <w:sz w:val="22"/>
        </w:rPr>
        <w:t>E</w:t>
      </w:r>
      <w:r>
        <w:rPr>
          <w:rFonts w:ascii="Times New Roman" w:hAnsi="宋体" w:eastAsia="宋体"/>
          <w:sz w:val="22"/>
          <w:vertAlign w:val="subscript"/>
        </w:rPr>
        <w:t>k</w:t>
      </w:r>
      <w:r>
        <w:rPr>
          <w:rFonts w:ascii="Times New Roman" w:hAnsi="宋体" w:eastAsia="宋体"/>
          <w:i/>
          <w:sz w:val="22"/>
          <w:vertAlign w:val="subscript"/>
        </w:rPr>
        <w:t>A</w:t>
      </w:r>
      <w:r>
        <w:rPr>
          <w:rFonts w:ascii="Times New Roman" w:hAnsi="宋体" w:eastAsia="宋体"/>
          <w:i/>
          <w:sz w:val="22"/>
        </w:rPr>
        <w:t>=E</w:t>
      </w:r>
      <w:r>
        <w:rPr>
          <w:rFonts w:ascii="Times New Roman" w:hAnsi="宋体" w:eastAsia="宋体"/>
          <w:sz w:val="22"/>
          <w:vertAlign w:val="subscript"/>
        </w:rPr>
        <w:t>k</w:t>
      </w:r>
      <w:r>
        <w:rPr>
          <w:rFonts w:ascii="Times New Roman" w:hAnsi="宋体" w:eastAsia="宋体"/>
          <w:i/>
          <w:sz w:val="22"/>
          <w:vertAlign w:val="subscript"/>
        </w:rPr>
        <w:t>B</w:t>
      </w:r>
      <w:r>
        <w:rPr>
          <w:rFonts w:ascii="Times New Roman" w:hAnsi="宋体" w:eastAsia="宋体"/>
          <w:i/>
          <w:sz w:val="22"/>
        </w:rPr>
        <w:t>-mgL</w:t>
      </w:r>
      <w:r>
        <w:rPr>
          <w:rFonts w:ascii="Times New Roman" w:hAnsi="宋体" w:eastAsia="宋体"/>
          <w:i/>
          <w:sz w:val="22"/>
          <w:vertAlign w:val="subscript"/>
        </w:rPr>
        <w:t>AB</w:t>
      </w:r>
      <w:r>
        <w:rPr>
          <w:rFonts w:ascii="Times New Roman" w:hAnsi="宋体" w:eastAsia="宋体"/>
          <w:sz w:val="22"/>
        </w:rPr>
        <w:t>,</w:t>
      </w:r>
      <w:r>
        <w:rPr>
          <w:rFonts w:ascii="Times New Roman" w:hAnsi="宋体" w:eastAsia="宋体"/>
          <w:i/>
          <w:sz w:val="22"/>
        </w:rPr>
        <w:t>E</w:t>
      </w:r>
      <w:r>
        <w:rPr>
          <w:rFonts w:ascii="Times New Roman" w:hAnsi="宋体" w:eastAsia="宋体"/>
          <w:sz w:val="22"/>
          <w:vertAlign w:val="subscript"/>
        </w:rPr>
        <w:t>k</w:t>
      </w:r>
      <w:r>
        <w:rPr>
          <w:rFonts w:ascii="Times New Roman" w:hAnsi="宋体" w:eastAsia="宋体"/>
          <w:i/>
          <w:sz w:val="22"/>
          <w:vertAlign w:val="subscript"/>
        </w:rPr>
        <w:t>C</w:t>
      </w:r>
      <w:r>
        <w:rPr>
          <w:rFonts w:ascii="Times New Roman" w:hAnsi="宋体" w:eastAsia="宋体"/>
          <w:i/>
          <w:sz w:val="22"/>
        </w:rPr>
        <w:t>=E</w:t>
      </w:r>
      <w:r>
        <w:rPr>
          <w:rFonts w:ascii="Times New Roman" w:hAnsi="宋体" w:eastAsia="宋体"/>
          <w:sz w:val="22"/>
          <w:vertAlign w:val="subscript"/>
        </w:rPr>
        <w:t>k</w:t>
      </w:r>
      <w:r>
        <w:rPr>
          <w:rFonts w:ascii="Times New Roman" w:hAnsi="宋体" w:eastAsia="宋体"/>
          <w:i/>
          <w:sz w:val="22"/>
          <w:vertAlign w:val="subscript"/>
        </w:rPr>
        <w:t>B</w:t>
      </w:r>
      <w:r>
        <w:rPr>
          <w:rFonts w:ascii="Times New Roman" w:hAnsi="宋体" w:eastAsia="宋体"/>
          <w:i/>
          <w:sz w:val="22"/>
        </w:rPr>
        <w:t>-mgL</w:t>
      </w:r>
      <w:r>
        <w:rPr>
          <w:rFonts w:ascii="Times New Roman" w:hAnsi="宋体" w:eastAsia="宋体"/>
          <w:i/>
          <w:sz w:val="22"/>
          <w:vertAlign w:val="subscript"/>
        </w:rPr>
        <w:t>BC</w:t>
      </w:r>
      <w:r>
        <w:rPr>
          <w:rFonts w:ascii="Times New Roman" w:hAnsi="宋体" w:eastAsia="宋体"/>
          <w:sz w:val="22"/>
        </w:rPr>
        <w:t>,因为</w:t>
      </w:r>
      <w:r>
        <w:rPr>
          <w:rFonts w:ascii="Times New Roman" w:hAnsi="宋体" w:eastAsia="宋体"/>
          <w:i/>
          <w:sz w:val="22"/>
        </w:rPr>
        <w:t>L</w:t>
      </w:r>
      <w:r>
        <w:rPr>
          <w:rFonts w:ascii="Times New Roman" w:hAnsi="宋体" w:eastAsia="宋体"/>
          <w:i/>
          <w:sz w:val="22"/>
          <w:vertAlign w:val="subscript"/>
        </w:rPr>
        <w:t>AB</w:t>
      </w:r>
      <w:r>
        <w:rPr>
          <w:rFonts w:ascii="Times New Roman" w:hAnsi="宋体" w:eastAsia="宋体"/>
          <w:i/>
          <w:sz w:val="22"/>
        </w:rPr>
        <w:t>&gt;L</w:t>
      </w:r>
      <w:r>
        <w:rPr>
          <w:rFonts w:ascii="Times New Roman" w:hAnsi="宋体" w:eastAsia="宋体"/>
          <w:i/>
          <w:sz w:val="22"/>
          <w:vertAlign w:val="subscript"/>
        </w:rPr>
        <w:t>BC</w:t>
      </w:r>
      <w:r>
        <w:rPr>
          <w:rFonts w:ascii="Times New Roman" w:hAnsi="宋体" w:eastAsia="宋体"/>
          <w:sz w:val="22"/>
        </w:rPr>
        <w:t>,所以</w:t>
      </w:r>
      <w:r>
        <w:rPr>
          <w:rFonts w:ascii="Times New Roman" w:hAnsi="宋体" w:eastAsia="宋体"/>
          <w:i/>
          <w:sz w:val="22"/>
        </w:rPr>
        <w:t>E</w:t>
      </w:r>
      <w:r>
        <w:rPr>
          <w:rFonts w:ascii="Times New Roman" w:hAnsi="宋体" w:eastAsia="宋体"/>
          <w:sz w:val="22"/>
          <w:vertAlign w:val="subscript"/>
        </w:rPr>
        <w:t>k</w:t>
      </w:r>
      <w:r>
        <w:rPr>
          <w:rFonts w:ascii="Times New Roman" w:hAnsi="宋体" w:eastAsia="宋体"/>
          <w:i/>
          <w:sz w:val="22"/>
          <w:vertAlign w:val="subscript"/>
        </w:rPr>
        <w:t>A</w:t>
      </w:r>
      <w:r>
        <w:rPr>
          <w:rFonts w:ascii="Times New Roman" w:hAnsi="宋体" w:eastAsia="宋体"/>
          <w:i/>
          <w:sz w:val="22"/>
        </w:rPr>
        <w:t>&lt;E</w:t>
      </w:r>
      <w:r>
        <w:rPr>
          <w:rFonts w:ascii="Times New Roman" w:hAnsi="宋体" w:eastAsia="宋体"/>
          <w:sz w:val="22"/>
          <w:vertAlign w:val="subscript"/>
        </w:rPr>
        <w:t>k</w:t>
      </w:r>
      <w:r>
        <w:rPr>
          <w:rFonts w:ascii="Times New Roman" w:hAnsi="宋体" w:eastAsia="宋体"/>
          <w:i/>
          <w:sz w:val="22"/>
          <w:vertAlign w:val="subscript"/>
        </w:rPr>
        <w:t>C</w:t>
      </w:r>
      <w:r>
        <w:rPr>
          <w:rFonts w:ascii="Times New Roman" w:hAnsi="宋体" w:eastAsia="宋体"/>
          <w:i/>
          <w:sz w:val="22"/>
        </w:rPr>
        <w:t>&lt;E</w:t>
      </w:r>
      <w:r>
        <w:rPr>
          <w:rFonts w:ascii="Times New Roman" w:hAnsi="宋体" w:eastAsia="宋体"/>
          <w:sz w:val="22"/>
          <w:vertAlign w:val="subscript"/>
        </w:rPr>
        <w:t>k</w:t>
      </w:r>
      <w:r>
        <w:rPr>
          <w:rFonts w:ascii="Times New Roman" w:hAnsi="宋体" w:eastAsia="宋体"/>
          <w:i/>
          <w:sz w:val="22"/>
          <w:vertAlign w:val="subscript"/>
        </w:rPr>
        <w:t>B</w:t>
      </w:r>
      <w:r>
        <w:rPr>
          <w:rFonts w:ascii="Times New Roman" w:hAnsi="宋体" w:eastAsia="宋体"/>
          <w:sz w:val="22"/>
        </w:rPr>
        <w:t>,故C正确。</w:t>
      </w:r>
    </w:p>
    <w:p w14:paraId="08FB52C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8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ABC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由核反应方程电荷数守恒有42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44</w:t>
      </w:r>
      <w:r>
        <w:rPr>
          <w:rFonts w:ascii="Times New Roman" w:hAnsi="宋体" w:eastAsia="宋体"/>
          <w:i/>
          <w:sz w:val="22"/>
        </w:rPr>
        <w:t>-y</w:t>
      </w:r>
      <w:r>
        <w:rPr>
          <w:rFonts w:ascii="Times New Roman" w:hAnsi="宋体" w:eastAsia="宋体"/>
          <w:sz w:val="22"/>
        </w:rPr>
        <w:t>,得</w:t>
      </w:r>
      <w:r>
        <w:rPr>
          <w:rFonts w:ascii="Times New Roman" w:hAnsi="宋体" w:eastAsia="宋体"/>
          <w:i/>
          <w:sz w:val="22"/>
        </w:rPr>
        <w:t>y=</w:t>
      </w:r>
      <w:r>
        <w:rPr>
          <w:rFonts w:ascii="Times New Roman" w:hAnsi="宋体" w:eastAsia="宋体"/>
          <w:sz w:val="22"/>
        </w:rPr>
        <w:t>2,由核反应方程质量数守恒有</w:t>
      </w:r>
      <w:r>
        <w:rPr>
          <w:rFonts w:ascii="Times New Roman" w:hAnsi="宋体" w:eastAsia="宋体"/>
          <w:i/>
          <w:sz w:val="22"/>
        </w:rPr>
        <w:t>A=</w:t>
      </w:r>
      <w:r>
        <w:rPr>
          <w:rFonts w:ascii="Times New Roman" w:hAnsi="宋体" w:eastAsia="宋体"/>
          <w:sz w:val="22"/>
        </w:rPr>
        <w:t>100,故A、B正确;由</w:t>
      </w:r>
      <w:r>
        <w:rPr>
          <w:rFonts w:ascii="Times New Roman" w:hAnsi="Times New Roman" w:eastAsia="Microsoft Yi Baiti" w:cs="Times New Roman"/>
          <w:i/>
          <w:sz w:val="22"/>
        </w:rPr>
        <w:t>ε</w:t>
      </w:r>
      <w:r>
        <w:rPr>
          <w:rFonts w:ascii="Times New Roman" w:hAnsi="宋体" w:eastAsia="宋体"/>
          <w:i/>
          <w:sz w:val="22"/>
        </w:rPr>
        <w:t>=h</w:t>
      </w:r>
      <w:r>
        <w:rPr>
          <w:rFonts w:ascii="Times New Roman" w:hAnsi="Times New Roman" w:eastAsia="Microsoft Yi Baiti" w:cs="Times New Roman"/>
          <w:i/>
          <w:sz w:val="22"/>
        </w:rPr>
        <w:t>ν</w:t>
      </w:r>
      <w:r>
        <w:rPr>
          <w:rFonts w:ascii="Times New Roman" w:hAnsi="宋体" w:eastAsia="宋体"/>
          <w:sz w:val="22"/>
        </w:rPr>
        <w:t>可知,能量大的光子频率高,则</w:t>
      </w:r>
      <w:r>
        <w:rPr>
          <w:rFonts w:ascii="Times New Roman" w:hAnsi="Times New Roman" w:eastAsia="Microsoft Yi Baiti" w:cs="Times New Roman"/>
          <w:sz w:val="22"/>
        </w:rPr>
        <w:t>γ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sz w:val="22"/>
        </w:rPr>
        <w:t>的频率比</w:t>
      </w:r>
      <w:r>
        <w:rPr>
          <w:rFonts w:ascii="Times New Roman" w:hAnsi="Times New Roman" w:eastAsia="Microsoft Yi Baiti" w:cs="Times New Roman"/>
          <w:sz w:val="22"/>
        </w:rPr>
        <w:t>γ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sz w:val="22"/>
        </w:rPr>
        <w:t>的大,故C正确;由</w:t>
      </w:r>
      <w:r>
        <w:rPr>
          <w:rFonts w:ascii="Times New Roman" w:hAnsi="Times New Roman" w:eastAsia="Microsoft Yi Baiti" w:cs="Times New Roman"/>
          <w:i/>
          <w:sz w:val="22"/>
        </w:rPr>
        <w:t>λ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0"/>
              </w:rPr>
              <m:t>c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ν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可知,</w:t>
      </w:r>
      <w:r>
        <w:rPr>
          <w:rFonts w:ascii="Times New Roman" w:hAnsi="Times New Roman" w:eastAsia="Microsoft Yi Baiti" w:cs="Times New Roman"/>
          <w:sz w:val="22"/>
        </w:rPr>
        <w:t>γ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sz w:val="22"/>
        </w:rPr>
        <w:t>的波长比</w:t>
      </w:r>
      <w:r>
        <w:rPr>
          <w:rFonts w:ascii="Times New Roman" w:hAnsi="Times New Roman" w:eastAsia="Microsoft Yi Baiti" w:cs="Times New Roman"/>
          <w:sz w:val="22"/>
        </w:rPr>
        <w:t>γ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sz w:val="22"/>
        </w:rPr>
        <w:t>的小,故D错误。</w:t>
      </w:r>
    </w:p>
    <w:p w14:paraId="4D2ACBD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drawing>
          <wp:inline distT="0" distB="0" distL="0" distR="0">
            <wp:extent cx="799465" cy="939165"/>
            <wp:effectExtent l="0" t="0" r="635" b="13335"/>
            <wp:docPr id="3" name="25JWHLJ23.eps" descr="id:21474840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5JWHLJ23.eps" descr="id:2147484022;FounderCES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99920" cy="93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BB27F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9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AB</w:t>
      </w:r>
      <w:r>
        <w:rPr>
          <w:rFonts w:ascii="Times New Roman" w:hAnsi="宋体" w:eastAsia="宋体"/>
          <w:i/>
          <w:sz w:val="22"/>
        </w:rPr>
        <w:t>　t=</w:t>
      </w:r>
      <w:r>
        <w:rPr>
          <w:rFonts w:ascii="Times New Roman" w:hAnsi="宋体" w:eastAsia="宋体"/>
          <w:sz w:val="22"/>
        </w:rPr>
        <w:t>0时,</w:t>
      </w:r>
      <w:r>
        <w:rPr>
          <w:rFonts w:ascii="Times New Roman" w:hAnsi="宋体" w:eastAsia="宋体"/>
          <w:i/>
          <w:sz w:val="22"/>
        </w:rPr>
        <w:t>af</w:t>
      </w:r>
      <w:r>
        <w:rPr>
          <w:rFonts w:ascii="Times New Roman" w:hAnsi="宋体" w:eastAsia="宋体"/>
          <w:sz w:val="22"/>
        </w:rPr>
        <w:t>边切割磁感线,由右手定则可知电流在</w:t>
      </w:r>
      <w:r>
        <w:rPr>
          <w:rFonts w:ascii="Times New Roman" w:hAnsi="宋体" w:eastAsia="宋体"/>
          <w:i/>
          <w:sz w:val="22"/>
        </w:rPr>
        <w:t>af</w:t>
      </w:r>
      <w:r>
        <w:rPr>
          <w:rFonts w:ascii="Times New Roman" w:hAnsi="宋体" w:eastAsia="宋体"/>
          <w:sz w:val="22"/>
        </w:rPr>
        <w:t>边中由</w:t>
      </w:r>
      <w:r>
        <w:rPr>
          <w:rFonts w:ascii="Times New Roman" w:hAnsi="宋体" w:eastAsia="宋体"/>
          <w:i/>
          <w:sz w:val="22"/>
        </w:rPr>
        <w:t>f</w:t>
      </w:r>
      <w:r>
        <w:rPr>
          <w:rFonts w:ascii="Times New Roman" w:hAnsi="宋体" w:eastAsia="宋体"/>
          <w:sz w:val="22"/>
        </w:rPr>
        <w:t>流向</w:t>
      </w:r>
      <w:r>
        <w:rPr>
          <w:rFonts w:ascii="Times New Roman" w:hAnsi="宋体" w:eastAsia="宋体"/>
          <w:i/>
          <w:sz w:val="22"/>
        </w:rPr>
        <w:t>a</w:t>
      </w:r>
      <w:r>
        <w:rPr>
          <w:rFonts w:ascii="Times New Roman" w:hAnsi="宋体" w:eastAsia="宋体"/>
          <w:sz w:val="22"/>
        </w:rPr>
        <w:t>,则电流方向为</w:t>
      </w:r>
      <w:r>
        <w:rPr>
          <w:rFonts w:ascii="Times New Roman" w:hAnsi="宋体" w:eastAsia="宋体"/>
          <w:i/>
          <w:sz w:val="22"/>
        </w:rPr>
        <w:t>abcdefa</w:t>
      </w:r>
      <w:r>
        <w:rPr>
          <w:rFonts w:ascii="Times New Roman" w:hAnsi="宋体" w:eastAsia="宋体"/>
          <w:sz w:val="22"/>
        </w:rPr>
        <w:t>,故A正确;由法拉第电磁感应定律有</w:t>
      </w:r>
      <w:r>
        <w:rPr>
          <w:rFonts w:ascii="Times New Roman" w:hAnsi="宋体" w:eastAsia="宋体"/>
          <w:i/>
          <w:sz w:val="22"/>
        </w:rPr>
        <w:t>E</w:t>
      </w:r>
      <w:r>
        <w:rPr>
          <w:rFonts w:ascii="Times New Roman" w:hAnsi="宋体" w:eastAsia="宋体"/>
          <w:i/>
          <w:sz w:val="22"/>
          <w:vertAlign w:val="subscript"/>
        </w:rPr>
        <w:t>af</w:t>
      </w:r>
      <w:r>
        <w:rPr>
          <w:rFonts w:ascii="Times New Roman" w:hAnsi="宋体" w:eastAsia="宋体"/>
          <w:i/>
          <w:sz w:val="22"/>
        </w:rPr>
        <w:t>=Blv=Bl</w:t>
      </w:r>
      <w:r>
        <w:rPr>
          <w:rFonts w:ascii="Times New Roman" w:hAnsi="宋体" w:eastAsia="宋体"/>
          <w:sz w:val="22"/>
          <w:vertAlign w:val="superscript"/>
        </w:rPr>
        <w:t>2</w:t>
      </w:r>
      <w:r>
        <w:rPr>
          <w:rFonts w:ascii="Times New Roman" w:hAnsi="Times New Roman" w:eastAsia="Microsoft Yi Baiti" w:cs="Times New Roman"/>
          <w:i/>
          <w:sz w:val="22"/>
        </w:rPr>
        <w:t>ω</w:t>
      </w:r>
      <w:r>
        <w:rPr>
          <w:rFonts w:ascii="Times New Roman" w:hAnsi="宋体" w:eastAsia="宋体"/>
          <w:sz w:val="22"/>
        </w:rPr>
        <w:t>,故B正确;由转过角度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Times New Roman" w:eastAsia="Microsoft Yi Baiti" w:cs="Times New Roman"/>
          <w:i/>
          <w:sz w:val="22"/>
        </w:rPr>
        <w:t>ω</w:t>
      </w:r>
      <w:r>
        <w:rPr>
          <w:rFonts w:ascii="Times New Roman" w:hAnsi="宋体" w:eastAsia="宋体"/>
          <w:i/>
          <w:sz w:val="22"/>
        </w:rPr>
        <w:t>t</w:t>
      </w:r>
      <w:r>
        <w:rPr>
          <w:rFonts w:ascii="Times New Roman" w:hAnsi="宋体" w:eastAsia="宋体"/>
          <w:sz w:val="22"/>
        </w:rPr>
        <w:t>知,当</w:t>
      </w:r>
      <w:r>
        <w:rPr>
          <w:rFonts w:ascii="Times New Roman" w:hAnsi="宋体" w:eastAsia="宋体"/>
          <w:i/>
          <w:sz w:val="22"/>
        </w:rPr>
        <w:t>t=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Microsoft Yi Baiti" w:cs="Times New Roman"/>
                <w:sz w:val="24"/>
                <w:szCs w:val="20"/>
              </w:rPr>
              <m:t>π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ω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时,线框转过180°,所处位置如图所示,此时</w:t>
      </w:r>
      <w:r>
        <w:rPr>
          <w:rFonts w:ascii="Times New Roman" w:hAnsi="宋体" w:eastAsia="宋体"/>
          <w:i/>
          <w:sz w:val="22"/>
        </w:rPr>
        <w:t>af</w:t>
      </w:r>
      <w:r>
        <w:rPr>
          <w:rFonts w:ascii="Times New Roman" w:hAnsi="宋体" w:eastAsia="宋体"/>
          <w:sz w:val="22"/>
        </w:rPr>
        <w:t>边切割磁感线,</w:t>
      </w:r>
      <w:r>
        <w:rPr>
          <w:rFonts w:ascii="Times New Roman" w:hAnsi="宋体" w:eastAsia="宋体"/>
          <w:i/>
          <w:sz w:val="22"/>
        </w:rPr>
        <w:t>cd</w:t>
      </w:r>
      <w:r>
        <w:rPr>
          <w:rFonts w:ascii="Times New Roman" w:hAnsi="宋体" w:eastAsia="宋体"/>
          <w:sz w:val="22"/>
        </w:rPr>
        <w:t>边不切割磁感线,感应电动势不为0,故C错误;从</w:t>
      </w:r>
      <w:r>
        <w:rPr>
          <w:rFonts w:ascii="Times New Roman" w:hAnsi="宋体" w:eastAsia="宋体"/>
          <w:i/>
          <w:sz w:val="22"/>
        </w:rPr>
        <w:t>t=</w:t>
      </w:r>
      <w:r>
        <w:rPr>
          <w:rFonts w:ascii="Times New Roman" w:hAnsi="宋体" w:eastAsia="宋体"/>
          <w:sz w:val="22"/>
        </w:rPr>
        <w:t>0到</w:t>
      </w:r>
      <w:r>
        <w:rPr>
          <w:rFonts w:ascii="Times New Roman" w:hAnsi="宋体" w:eastAsia="宋体"/>
          <w:i/>
          <w:sz w:val="22"/>
        </w:rPr>
        <w:t>t=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Microsoft Yi Baiti" w:cs="Times New Roman"/>
                <w:sz w:val="24"/>
                <w:szCs w:val="20"/>
              </w:rPr>
              <m:t>π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ω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过程中,</w:t>
      </w:r>
      <m:oMath>
        <m:bar>
          <m:barPr>
            <m:pos m:val="top"/>
            <m:ctrlPr>
              <w:rPr>
                <w:rFonts w:ascii="Cambria Math" w:hAnsi="Cambria Math" w:eastAsia="宋体"/>
                <w:sz w:val="22"/>
              </w:rPr>
            </m:ctrlPr>
          </m:barPr>
          <m:e>
            <m:r>
              <m:rPr/>
              <w:rPr>
                <w:rFonts w:ascii="Cambria Math" w:hAnsi="Cambria Math" w:eastAsia="宋体"/>
                <w:sz w:val="22"/>
                <w:szCs w:val="18"/>
              </w:rPr>
              <m:t>E</m:t>
            </m:r>
            <m:ctrlPr>
              <w:rPr>
                <w:rFonts w:ascii="Cambria Math" w:hAnsi="Cambria Math" w:eastAsia="宋体"/>
                <w:sz w:val="22"/>
              </w:rPr>
            </m:ctrlPr>
          </m:e>
        </m:bar>
        <m:r>
          <m:rPr/>
          <w:rPr>
            <w:rFonts w:ascii="Cambria Math" w:hAnsi="Cambria Math" w:eastAsia="宋体"/>
            <w:sz w:val="22"/>
          </w:rPr>
          <m:t>=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0"/>
              </w:rPr>
              <m:t>Δ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Φ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0"/>
              </w:rPr>
              <m:t>Δ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t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Cambria Math" w:hAnsi="Cambria Math" w:eastAsia="宋体"/>
            <w:sz w:val="22"/>
          </w:rPr>
          <m:t>=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B</m:t>
            </m:r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l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num>
          <m:den>
            <m:f>
              <m:fPr>
                <m:ctrlPr>
                  <w:rPr>
                    <w:rFonts w:ascii="Cambria Math" w:hAnsi="Cambria Math" w:eastAsia="宋体"/>
                    <w:sz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="Microsoft Yi Baiti" w:cs="Times New Roman"/>
                    <w:sz w:val="32"/>
                  </w:rPr>
                  <m:t>π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num>
              <m:den>
                <m:r>
                  <m:rPr/>
                  <w:rPr>
                    <w:rFonts w:ascii="Cambria Math" w:hAnsi="Cambria Math" w:eastAsia="宋体"/>
                    <w:sz w:val="32"/>
                  </w:rPr>
                  <m:t>ω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den>
            </m:f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Cambria Math" w:hAnsi="Cambria Math" w:eastAsia="宋体"/>
            <w:sz w:val="22"/>
          </w:rPr>
          <m:t>=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B</m:t>
            </m:r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l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r>
              <m:rPr/>
              <w:rPr>
                <w:rFonts w:ascii="Cambria Math" w:hAnsi="Cambria Math" w:eastAsia="宋体"/>
                <w:sz w:val="24"/>
                <w:szCs w:val="20"/>
              </w:rPr>
              <m:t>ω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Microsoft Yi Baiti" w:cs="Times New Roman"/>
                <w:sz w:val="24"/>
                <w:szCs w:val="20"/>
              </w:rPr>
              <m:t>π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Times New Roman" w:eastAsia="宋体" w:cs="Times New Roman"/>
          <w:sz w:val="22"/>
        </w:rPr>
        <w:t>≠</w:t>
      </w:r>
      <w:r>
        <w:rPr>
          <w:rFonts w:ascii="Times New Roman" w:hAnsi="宋体" w:eastAsia="宋体"/>
          <w:sz w:val="22"/>
        </w:rPr>
        <w:t>0,故D错误。</w:t>
      </w:r>
    </w:p>
    <w:p w14:paraId="5F5E983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10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AD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位置</w:t>
      </w:r>
      <w:r>
        <w:rPr>
          <w:rFonts w:ascii="Times New Roman" w:hAnsi="宋体" w:eastAsia="宋体"/>
          <w:i/>
          <w:sz w:val="22"/>
        </w:rPr>
        <w:t>x</w:t>
      </w:r>
      <w:r>
        <w:rPr>
          <w:rFonts w:ascii="Times New Roman" w:hAnsi="宋体" w:eastAsia="宋体"/>
          <w:sz w:val="22"/>
        </w:rPr>
        <w:t>与时间</w:t>
      </w:r>
      <w:r>
        <w:rPr>
          <w:rFonts w:ascii="Times New Roman" w:hAnsi="宋体" w:eastAsia="宋体"/>
          <w:i/>
          <w:sz w:val="22"/>
        </w:rPr>
        <w:t>t</w:t>
      </w:r>
      <w:r>
        <w:rPr>
          <w:rFonts w:ascii="Times New Roman" w:hAnsi="宋体" w:eastAsia="宋体"/>
          <w:sz w:val="22"/>
        </w:rPr>
        <w:t>的图像的斜率表示速度,甲、乙两个小物块的曲线均为抛物线,则甲做匀加速运动,乙做匀减速运动,在</w:t>
      </w:r>
      <w:r>
        <w:rPr>
          <w:rFonts w:ascii="Times New Roman" w:hAnsi="宋体" w:eastAsia="宋体"/>
          <w:i/>
          <w:sz w:val="22"/>
        </w:rPr>
        <w:t>t</w:t>
      </w:r>
      <w:r>
        <w:rPr>
          <w:rFonts w:ascii="Times New Roman" w:hAnsi="宋体" w:eastAsia="宋体"/>
          <w:sz w:val="22"/>
          <w:vertAlign w:val="subscript"/>
        </w:rPr>
        <w:t>0</w:t>
      </w:r>
      <w:r>
        <w:rPr>
          <w:rFonts w:ascii="Times New Roman" w:hAnsi="宋体" w:eastAsia="宋体"/>
          <w:sz w:val="22"/>
        </w:rPr>
        <w:t>时间内甲、乙的位移分别为</w:t>
      </w:r>
      <w:r>
        <w:rPr>
          <w:rFonts w:ascii="Times New Roman" w:hAnsi="宋体" w:eastAsia="宋体"/>
          <w:i/>
          <w:sz w:val="22"/>
        </w:rPr>
        <w:t>x</w:t>
      </w:r>
      <w:r>
        <w:rPr>
          <w:rFonts w:ascii="Times New Roman" w:hAnsi="宋体" w:eastAsia="宋体"/>
          <w:sz w:val="22"/>
          <w:vertAlign w:val="subscript"/>
        </w:rPr>
        <w:t>甲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v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0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+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v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t</w:t>
      </w:r>
      <w:r>
        <w:rPr>
          <w:rFonts w:ascii="Times New Roman" w:hAnsi="宋体" w:eastAsia="宋体"/>
          <w:sz w:val="22"/>
          <w:vertAlign w:val="subscript"/>
        </w:rPr>
        <w:t>0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3</w:t>
      </w:r>
      <w:r>
        <w:rPr>
          <w:rFonts w:ascii="Times New Roman" w:hAnsi="宋体" w:eastAsia="宋体"/>
          <w:i/>
          <w:sz w:val="22"/>
        </w:rPr>
        <w:t>x</w:t>
      </w:r>
      <w:r>
        <w:rPr>
          <w:rFonts w:ascii="Times New Roman" w:hAnsi="宋体" w:eastAsia="宋体"/>
          <w:sz w:val="22"/>
          <w:vertAlign w:val="subscript"/>
        </w:rPr>
        <w:t>0</w:t>
      </w:r>
      <w:r>
        <w:rPr>
          <w:rFonts w:ascii="Times New Roman" w:hAnsi="宋体" w:eastAsia="宋体"/>
          <w:sz w:val="22"/>
        </w:rPr>
        <w:t>,</w:t>
      </w:r>
      <w:r>
        <w:rPr>
          <w:rFonts w:ascii="Times New Roman" w:hAnsi="宋体" w:eastAsia="宋体"/>
          <w:i/>
          <w:sz w:val="22"/>
        </w:rPr>
        <w:t>x</w:t>
      </w:r>
      <w:r>
        <w:rPr>
          <w:rFonts w:ascii="Times New Roman" w:hAnsi="宋体" w:eastAsia="宋体"/>
          <w:sz w:val="22"/>
          <w:vertAlign w:val="subscript"/>
        </w:rPr>
        <w:t>乙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v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0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+0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t</w:t>
      </w:r>
      <w:r>
        <w:rPr>
          <w:rFonts w:ascii="Times New Roman" w:hAnsi="宋体" w:eastAsia="宋体"/>
          <w:sz w:val="22"/>
          <w:vertAlign w:val="subscript"/>
        </w:rPr>
        <w:t>0</w:t>
      </w:r>
      <w:r>
        <w:rPr>
          <w:rFonts w:ascii="Times New Roman" w:hAnsi="宋体" w:eastAsia="宋体"/>
          <w:i/>
          <w:sz w:val="22"/>
        </w:rPr>
        <w:t>=x</w:t>
      </w:r>
      <w:r>
        <w:rPr>
          <w:rFonts w:ascii="Times New Roman" w:hAnsi="宋体" w:eastAsia="宋体"/>
          <w:sz w:val="22"/>
          <w:vertAlign w:val="subscript"/>
        </w:rPr>
        <w:t>0</w:t>
      </w:r>
      <w:r>
        <w:rPr>
          <w:rFonts w:ascii="Times New Roman" w:hAnsi="宋体" w:eastAsia="宋体"/>
          <w:sz w:val="22"/>
        </w:rPr>
        <w:t>,可得</w:t>
      </w:r>
      <w:r>
        <w:rPr>
          <w:rFonts w:ascii="Times New Roman" w:hAnsi="宋体" w:eastAsia="宋体"/>
          <w:i/>
          <w:sz w:val="22"/>
        </w:rPr>
        <w:t>t</w:t>
      </w:r>
      <w:r>
        <w:rPr>
          <w:rFonts w:ascii="Times New Roman" w:hAnsi="宋体" w:eastAsia="宋体"/>
          <w:sz w:val="22"/>
          <w:vertAlign w:val="subscript"/>
        </w:rPr>
        <w:t>0</w:t>
      </w:r>
      <w:r>
        <w:rPr>
          <w:rFonts w:ascii="Times New Roman" w:hAnsi="宋体" w:eastAsia="宋体"/>
          <w:sz w:val="22"/>
        </w:rPr>
        <w:t>时刻甲物体的速度为</w:t>
      </w:r>
      <w:r>
        <w:rPr>
          <w:rFonts w:ascii="Times New Roman" w:hAnsi="宋体" w:eastAsia="宋体"/>
          <w:i/>
          <w:sz w:val="22"/>
        </w:rPr>
        <w:t>v=</w:t>
      </w:r>
      <w:r>
        <w:rPr>
          <w:rFonts w:ascii="Times New Roman" w:hAnsi="宋体" w:eastAsia="宋体"/>
          <w:sz w:val="22"/>
        </w:rPr>
        <w:t>2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0</w:t>
      </w:r>
      <w:r>
        <w:rPr>
          <w:rFonts w:ascii="Times New Roman" w:hAnsi="宋体" w:eastAsia="宋体"/>
          <w:sz w:val="22"/>
        </w:rPr>
        <w:t>,故B错误;甲的加速度大小为</w:t>
      </w:r>
      <w:r>
        <w:rPr>
          <w:rFonts w:ascii="Times New Roman" w:hAnsi="宋体" w:eastAsia="宋体"/>
          <w:i/>
          <w:sz w:val="22"/>
        </w:rPr>
        <w:t>a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0"/>
              </w:rPr>
              <m:t>v</m:t>
            </m:r>
            <m:r>
              <m:rPr>
                <m:nor/>
                <m:sty m:val="p"/>
              </m:rPr>
              <w:rPr>
                <w:rFonts w:ascii="Times New Roman" w:hAnsi="宋体" w:eastAsia="宋体"/>
                <w:b w:val="0"/>
                <w:i w:val="0"/>
                <w:sz w:val="24"/>
                <w:szCs w:val="20"/>
              </w:rPr>
              <m:t>-</m:t>
            </m:r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v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0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t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0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,乙的加速度大小为</w:t>
      </w:r>
      <w:r>
        <w:rPr>
          <w:rFonts w:ascii="Times New Roman" w:hAnsi="宋体" w:eastAsia="宋体"/>
          <w:i/>
          <w:sz w:val="22"/>
        </w:rPr>
        <w:t>a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v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0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t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0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,对甲由牛顿第二定律可得</w:t>
      </w:r>
      <w:r>
        <w:rPr>
          <w:rFonts w:ascii="Times New Roman" w:hAnsi="宋体" w:eastAsia="宋体"/>
          <w:i/>
          <w:sz w:val="22"/>
        </w:rPr>
        <w:t>mg</w:t>
      </w:r>
      <w:r>
        <w:rPr>
          <w:rFonts w:ascii="Times New Roman" w:hAnsi="宋体" w:eastAsia="宋体"/>
          <w:sz w:val="22"/>
        </w:rPr>
        <w:t xml:space="preserve">sin 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i/>
          <w:sz w:val="22"/>
        </w:rPr>
        <w:t>-</w:t>
      </w:r>
      <w:r>
        <w:rPr>
          <w:rFonts w:ascii="Times New Roman" w:hAnsi="Times New Roman" w:eastAsia="Microsoft Yi Baiti" w:cs="Times New Roman"/>
          <w:i/>
          <w:sz w:val="22"/>
        </w:rPr>
        <w:t>μ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mg</w:t>
      </w:r>
      <w:r>
        <w:rPr>
          <w:rFonts w:ascii="Times New Roman" w:hAnsi="宋体" w:eastAsia="宋体"/>
          <w:sz w:val="22"/>
        </w:rPr>
        <w:t xml:space="preserve">cos 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i/>
          <w:sz w:val="22"/>
        </w:rPr>
        <w:t>=ma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sz w:val="22"/>
        </w:rPr>
        <w:t>,同理对乙可得</w:t>
      </w:r>
      <w:r>
        <w:rPr>
          <w:rFonts w:ascii="Times New Roman" w:hAnsi="Times New Roman" w:eastAsia="Microsoft Yi Baiti" w:cs="Times New Roman"/>
          <w:i/>
          <w:sz w:val="22"/>
        </w:rPr>
        <w:t>μ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mg</w:t>
      </w:r>
      <w:r>
        <w:rPr>
          <w:rFonts w:ascii="Times New Roman" w:hAnsi="宋体" w:eastAsia="宋体"/>
          <w:sz w:val="22"/>
        </w:rPr>
        <w:t xml:space="preserve">cos 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i/>
          <w:sz w:val="22"/>
        </w:rPr>
        <w:t>-mg</w:t>
      </w:r>
      <w:r>
        <w:rPr>
          <w:rFonts w:ascii="Times New Roman" w:hAnsi="宋体" w:eastAsia="宋体"/>
          <w:sz w:val="22"/>
        </w:rPr>
        <w:t xml:space="preserve">sin 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i/>
          <w:sz w:val="22"/>
        </w:rPr>
        <w:t>=ma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sz w:val="22"/>
        </w:rPr>
        <w:t>,联立可得</w:t>
      </w:r>
      <w:r>
        <w:rPr>
          <w:rFonts w:ascii="Times New Roman" w:hAnsi="Times New Roman" w:eastAsia="Microsoft Yi Baiti" w:cs="Times New Roman"/>
          <w:i/>
          <w:sz w:val="22"/>
        </w:rPr>
        <w:t>μ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+</w:t>
      </w:r>
      <w:r>
        <w:rPr>
          <w:rFonts w:ascii="Times New Roman" w:hAnsi="Times New Roman" w:eastAsia="Microsoft Yi Baiti" w:cs="Times New Roman"/>
          <w:i/>
          <w:sz w:val="22"/>
        </w:rPr>
        <w:t>μ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 xml:space="preserve">2tan 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sz w:val="22"/>
        </w:rPr>
        <w:t>,故A正确;取水平向左为正方向,对甲、乙与斜面组成的系统由牛顿第二定律可得</w:t>
      </w:r>
      <w:r>
        <w:rPr>
          <w:rFonts w:ascii="Times New Roman" w:hAnsi="宋体" w:eastAsia="宋体"/>
          <w:i/>
          <w:sz w:val="22"/>
        </w:rPr>
        <w:t>F</w:t>
      </w:r>
      <w:r>
        <w:rPr>
          <w:rFonts w:ascii="Times New Roman" w:hAnsi="宋体" w:eastAsia="宋体"/>
          <w:sz w:val="22"/>
          <w:vertAlign w:val="subscript"/>
        </w:rPr>
        <w:t>f1</w:t>
      </w:r>
      <w:r>
        <w:rPr>
          <w:rFonts w:ascii="Times New Roman" w:hAnsi="宋体" w:eastAsia="宋体"/>
          <w:i/>
          <w:sz w:val="22"/>
        </w:rPr>
        <w:t>=ma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sz w:val="22"/>
        </w:rPr>
        <w:t xml:space="preserve">cos 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i/>
          <w:sz w:val="22"/>
        </w:rPr>
        <w:t>-ma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sz w:val="22"/>
        </w:rPr>
        <w:t xml:space="preserve">cos 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0,则</w:t>
      </w:r>
      <w:r>
        <w:rPr>
          <w:rFonts w:ascii="Times New Roman" w:hAnsi="宋体" w:eastAsia="宋体"/>
          <w:i/>
          <w:sz w:val="22"/>
        </w:rPr>
        <w:t>t=t</w:t>
      </w:r>
      <w:r>
        <w:rPr>
          <w:rFonts w:ascii="Times New Roman" w:hAnsi="宋体" w:eastAsia="宋体"/>
          <w:sz w:val="22"/>
          <w:vertAlign w:val="subscript"/>
        </w:rPr>
        <w:t>0</w:t>
      </w:r>
      <w:r>
        <w:rPr>
          <w:rFonts w:ascii="Times New Roman" w:hAnsi="宋体" w:eastAsia="宋体"/>
          <w:sz w:val="22"/>
        </w:rPr>
        <w:t>之前,地面和斜面之间摩擦力为0,C错误;</w:t>
      </w:r>
      <w:r>
        <w:rPr>
          <w:rFonts w:ascii="Times New Roman" w:hAnsi="宋体" w:eastAsia="宋体"/>
          <w:i/>
          <w:sz w:val="22"/>
        </w:rPr>
        <w:t>t=t</w:t>
      </w:r>
      <w:r>
        <w:rPr>
          <w:rFonts w:ascii="Times New Roman" w:hAnsi="宋体" w:eastAsia="宋体"/>
          <w:sz w:val="22"/>
          <w:vertAlign w:val="subscript"/>
        </w:rPr>
        <w:t>0</w:t>
      </w:r>
      <w:r>
        <w:rPr>
          <w:rFonts w:ascii="Times New Roman" w:hAnsi="宋体" w:eastAsia="宋体"/>
          <w:sz w:val="22"/>
        </w:rPr>
        <w:t>之后,乙保持静止,甲继续沿斜面向下加速,对甲、乙与斜面组成的系统由牛顿第二定律可得</w:t>
      </w:r>
      <w:r>
        <w:rPr>
          <w:rFonts w:ascii="Times New Roman" w:hAnsi="宋体" w:eastAsia="宋体"/>
          <w:i/>
          <w:sz w:val="22"/>
        </w:rPr>
        <w:t>F</w:t>
      </w:r>
      <w:r>
        <w:rPr>
          <w:rFonts w:ascii="Times New Roman" w:hAnsi="宋体" w:eastAsia="宋体"/>
          <w:sz w:val="22"/>
          <w:vertAlign w:val="subscript"/>
        </w:rPr>
        <w:t>f2</w:t>
      </w:r>
      <w:r>
        <w:rPr>
          <w:rFonts w:ascii="Times New Roman" w:hAnsi="宋体" w:eastAsia="宋体"/>
          <w:i/>
          <w:sz w:val="22"/>
        </w:rPr>
        <w:t>=ma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sz w:val="22"/>
        </w:rPr>
        <w:t xml:space="preserve">cos 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sz w:val="22"/>
        </w:rPr>
        <w:t>,即地面对斜面的摩擦力方向向左,D正确。</w:t>
      </w:r>
    </w:p>
    <w:p w14:paraId="690A751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11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Arial" w:hAnsi="黑体" w:eastAsia="黑体"/>
          <w:sz w:val="22"/>
        </w:rPr>
        <w:t xml:space="preserve">答案 </w:t>
      </w:r>
      <w:r>
        <w:rPr>
          <w:rFonts w:ascii="Times New Roman" w:hAnsi="宋体" w:eastAsia="宋体"/>
          <w:sz w:val="22"/>
        </w:rPr>
        <w:t>(</w:t>
      </w:r>
      <w:r>
        <w:rPr>
          <w:rFonts w:ascii="Times New Roman" w:hAnsi="Times New Roman" w:eastAsia="宋体"/>
          <w:b/>
          <w:sz w:val="22"/>
        </w:rPr>
        <w:t>1</w:t>
      </w:r>
      <w:r>
        <w:rPr>
          <w:rFonts w:ascii="Times New Roman" w:hAnsi="宋体" w:eastAsia="宋体"/>
          <w:sz w:val="22"/>
        </w:rPr>
        <w:t>)</w:t>
      </w:r>
      <w:r>
        <w:rPr>
          <w:rFonts w:ascii="Times New Roman" w:hAnsi="Times New Roman" w:eastAsia="宋体"/>
          <w:b/>
          <w:sz w:val="22"/>
        </w:rPr>
        <w:t>a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(</w:t>
      </w:r>
      <w:r>
        <w:rPr>
          <w:rFonts w:ascii="Times New Roman" w:hAnsi="Times New Roman" w:eastAsia="宋体"/>
          <w:b/>
          <w:sz w:val="22"/>
        </w:rPr>
        <w:t>2</w:t>
      </w:r>
      <w:r>
        <w:rPr>
          <w:rFonts w:ascii="Times New Roman" w:hAnsi="宋体" w:eastAsia="宋体"/>
          <w:sz w:val="22"/>
        </w:rPr>
        <w:t>)</w:t>
      </w:r>
      <w:r>
        <w:rPr>
          <w:rFonts w:ascii="Times New Roman" w:hAnsi="Times New Roman" w:eastAsia="宋体"/>
          <w:b/>
          <w:sz w:val="22"/>
        </w:rPr>
        <w:t>0</w:t>
      </w:r>
      <w:r>
        <w:rPr>
          <w:rFonts w:ascii="Times New Roman" w:hAnsi="Times New Roman" w:eastAsia="宋体" w:cs="Times New Roman"/>
          <w:b/>
          <w:sz w:val="22"/>
        </w:rPr>
        <w:t>.</w:t>
      </w:r>
      <w:r>
        <w:rPr>
          <w:rFonts w:ascii="Times New Roman" w:hAnsi="Times New Roman" w:eastAsia="宋体"/>
          <w:b/>
          <w:sz w:val="22"/>
        </w:rPr>
        <w:t>377</w:t>
      </w:r>
      <w:r>
        <w:rPr>
          <w:rFonts w:ascii="Times New Roman" w:hAnsi="宋体" w:eastAsia="宋体"/>
          <w:sz w:val="22"/>
        </w:rPr>
        <w:t>(</w:t>
      </w:r>
      <w:r>
        <w:rPr>
          <w:rFonts w:ascii="Times New Roman" w:hAnsi="Times New Roman" w:eastAsia="宋体"/>
          <w:b/>
          <w:sz w:val="22"/>
        </w:rPr>
        <w:t>0</w:t>
      </w:r>
      <w:r>
        <w:rPr>
          <w:rFonts w:ascii="Times New Roman" w:hAnsi="Times New Roman" w:eastAsia="宋体" w:cs="Times New Roman"/>
          <w:b/>
          <w:sz w:val="22"/>
        </w:rPr>
        <w:t>.</w:t>
      </w:r>
      <w:r>
        <w:rPr>
          <w:rFonts w:ascii="Times New Roman" w:hAnsi="Times New Roman" w:eastAsia="宋体"/>
          <w:b/>
          <w:sz w:val="22"/>
        </w:rPr>
        <w:t>376~0</w:t>
      </w:r>
      <w:r>
        <w:rPr>
          <w:rFonts w:ascii="Times New Roman" w:hAnsi="Times New Roman" w:eastAsia="宋体" w:cs="Times New Roman"/>
          <w:b/>
          <w:sz w:val="22"/>
        </w:rPr>
        <w:t>.</w:t>
      </w:r>
      <w:r>
        <w:rPr>
          <w:rFonts w:ascii="Times New Roman" w:hAnsi="Times New Roman" w:eastAsia="宋体"/>
          <w:b/>
          <w:sz w:val="22"/>
        </w:rPr>
        <w:t>378</w:t>
      </w:r>
      <w:r>
        <w:rPr>
          <w:rFonts w:ascii="Arial" w:hAnsi="黑体" w:eastAsia="黑体"/>
          <w:sz w:val="22"/>
        </w:rPr>
        <w:t>均可</w:t>
      </w:r>
      <w:r>
        <w:rPr>
          <w:rFonts w:ascii="Times New Roman" w:hAnsi="宋体" w:eastAsia="宋体"/>
          <w:sz w:val="22"/>
        </w:rPr>
        <w:t>)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(</w:t>
      </w:r>
      <w:r>
        <w:rPr>
          <w:rFonts w:ascii="Times New Roman" w:hAnsi="Times New Roman" w:eastAsia="宋体"/>
          <w:b/>
          <w:sz w:val="22"/>
        </w:rPr>
        <w:t>3</w:t>
      </w:r>
      <w:r>
        <w:rPr>
          <w:rFonts w:ascii="Times New Roman" w:hAnsi="宋体" w:eastAsia="宋体"/>
          <w:sz w:val="22"/>
        </w:rPr>
        <w:t>)</w:t>
      </w:r>
      <w:r>
        <w:rPr>
          <w:rFonts w:ascii="Times New Roman" w:hAnsi="Times New Roman" w:eastAsia="宋体"/>
          <w:b/>
          <w:sz w:val="22"/>
        </w:rPr>
        <w:t>I</w:t>
      </w:r>
      <w:r>
        <w:rPr>
          <w:rFonts w:ascii="Arial" w:hAnsi="黑体" w:eastAsia="黑体"/>
          <w:sz w:val="22"/>
        </w:rPr>
        <w:t>-</w:t>
      </w:r>
      <w:r>
        <w:rPr>
          <w:rFonts w:ascii="Times New Roman" w:hAnsi="Times New Roman" w:eastAsia="宋体"/>
          <w:b/>
          <w:sz w:val="22"/>
        </w:rPr>
        <w:t>U</w:t>
      </w:r>
      <w:r>
        <w:rPr>
          <w:rFonts w:ascii="Times New Roman" w:hAnsi="Times New Roman" w:eastAsia="宋体"/>
          <w:b/>
          <w:sz w:val="22"/>
          <w:vertAlign w:val="subscript"/>
        </w:rPr>
        <w:t>ac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(</w:t>
      </w:r>
      <w:r>
        <w:rPr>
          <w:rFonts w:ascii="Times New Roman" w:hAnsi="Times New Roman" w:eastAsia="宋体"/>
          <w:b/>
          <w:sz w:val="22"/>
        </w:rPr>
        <w:t>4</w:t>
      </w:r>
      <w:r>
        <w:rPr>
          <w:rFonts w:ascii="Times New Roman" w:hAnsi="宋体" w:eastAsia="宋体"/>
          <w:sz w:val="22"/>
        </w:rPr>
        <w:t>)</w:t>
      </w:r>
      <w:r>
        <w:rPr>
          <w:rFonts w:ascii="Arial" w:hAnsi="黑体" w:eastAsia="黑体"/>
          <w:sz w:val="22"/>
        </w:rPr>
        <w:t>甲</w:t>
      </w:r>
    </w:p>
    <w:p w14:paraId="1A981A6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Arial" w:hAnsi="黑体" w:eastAsia="黑体"/>
          <w:sz w:val="22"/>
        </w:rPr>
        <w:t xml:space="preserve">解析 </w:t>
      </w:r>
      <w:r>
        <w:rPr>
          <w:rFonts w:ascii="Times New Roman" w:hAnsi="宋体" w:eastAsia="宋体"/>
          <w:sz w:val="22"/>
        </w:rPr>
        <w:t>(1)多用电表使用时电流从红表笔流入,黑表笔流出,根据图(a)所示电路可知红表笔应连</w:t>
      </w:r>
      <w:r>
        <w:rPr>
          <w:rFonts w:ascii="Times New Roman" w:hAnsi="宋体" w:eastAsia="宋体"/>
          <w:i/>
          <w:sz w:val="22"/>
        </w:rPr>
        <w:t>a</w:t>
      </w:r>
      <w:r>
        <w:rPr>
          <w:rFonts w:ascii="Times New Roman" w:hAnsi="宋体" w:eastAsia="宋体"/>
          <w:sz w:val="22"/>
        </w:rPr>
        <w:t>接点。</w:t>
      </w:r>
    </w:p>
    <w:p w14:paraId="7C7C497F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(2)多用电表使用直流电压挡</w:t>
      </w:r>
      <w:r>
        <w:rPr>
          <w:rFonts w:ascii="Times New Roman" w:hAnsi="Times New Roman" w:eastAsia="宋体" w:cs="Times New Roman"/>
          <w:sz w:val="22"/>
        </w:rPr>
        <w:t>“</w:t>
      </w:r>
      <w:r>
        <w:rPr>
          <w:rFonts w:ascii="Times New Roman" w:hAnsi="宋体" w:eastAsia="宋体"/>
          <w:sz w:val="22"/>
        </w:rPr>
        <w:t>0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5 V</w:t>
      </w:r>
      <w:r>
        <w:rPr>
          <w:rFonts w:ascii="Times New Roman" w:hAnsi="Times New Roman" w:eastAsia="宋体" w:cs="Times New Roman"/>
          <w:sz w:val="22"/>
        </w:rPr>
        <w:t>”</w:t>
      </w:r>
      <w:r>
        <w:rPr>
          <w:rFonts w:ascii="Times New Roman" w:hAnsi="宋体" w:eastAsia="宋体"/>
          <w:sz w:val="22"/>
        </w:rPr>
        <w:t>,看中间刻度,分度值为0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01 V,则此时电表读数为0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377 V。</w:t>
      </w:r>
    </w:p>
    <w:p w14:paraId="020DD4B5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(3)相同电流下,</w:t>
      </w:r>
      <w:r>
        <w:rPr>
          <w:rFonts w:ascii="Times New Roman" w:hAnsi="宋体" w:eastAsia="宋体"/>
          <w:i/>
          <w:sz w:val="22"/>
        </w:rPr>
        <w:t>U</w:t>
      </w:r>
      <w:r>
        <w:rPr>
          <w:rFonts w:ascii="Times New Roman" w:hAnsi="宋体" w:eastAsia="宋体"/>
          <w:i/>
          <w:sz w:val="22"/>
          <w:vertAlign w:val="subscript"/>
        </w:rPr>
        <w:t>ac</w:t>
      </w:r>
      <w:r>
        <w:rPr>
          <w:rFonts w:ascii="Times New Roman" w:hAnsi="宋体" w:eastAsia="宋体"/>
          <w:i/>
          <w:sz w:val="22"/>
        </w:rPr>
        <w:t>&gt;U</w:t>
      </w:r>
      <w:r>
        <w:rPr>
          <w:rFonts w:ascii="Times New Roman" w:hAnsi="宋体" w:eastAsia="宋体"/>
          <w:i/>
          <w:sz w:val="22"/>
          <w:vertAlign w:val="subscript"/>
        </w:rPr>
        <w:t>ab</w:t>
      </w:r>
      <w:r>
        <w:rPr>
          <w:rFonts w:ascii="Times New Roman" w:hAnsi="宋体" w:eastAsia="宋体"/>
          <w:sz w:val="22"/>
        </w:rPr>
        <w:t>,故图(b)中乙是</w:t>
      </w:r>
      <w:r>
        <w:rPr>
          <w:rFonts w:ascii="Times New Roman" w:hAnsi="宋体" w:eastAsia="宋体"/>
          <w:i/>
          <w:sz w:val="22"/>
        </w:rPr>
        <w:t>I</w:t>
      </w:r>
      <w:r>
        <w:rPr>
          <w:rFonts w:ascii="Times New Roman" w:hAnsi="宋体" w:eastAsia="宋体"/>
          <w:sz w:val="22"/>
        </w:rPr>
        <w:t>-</w:t>
      </w:r>
      <w:r>
        <w:rPr>
          <w:rFonts w:ascii="Times New Roman" w:hAnsi="宋体" w:eastAsia="宋体"/>
          <w:i/>
          <w:sz w:val="22"/>
        </w:rPr>
        <w:t>U</w:t>
      </w:r>
      <w:r>
        <w:rPr>
          <w:rFonts w:ascii="Times New Roman" w:hAnsi="宋体" w:eastAsia="宋体"/>
          <w:i/>
          <w:sz w:val="22"/>
          <w:vertAlign w:val="subscript"/>
        </w:rPr>
        <w:t>ac</w:t>
      </w:r>
      <w:r>
        <w:rPr>
          <w:rFonts w:ascii="Times New Roman" w:hAnsi="宋体" w:eastAsia="宋体"/>
          <w:sz w:val="22"/>
        </w:rPr>
        <w:t>曲线。</w:t>
      </w:r>
    </w:p>
    <w:p w14:paraId="566C998F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(4)由图(b)可知,当通过元件的电流大时</w:t>
      </w:r>
      <w:r>
        <w:rPr>
          <w:rFonts w:ascii="Times New Roman" w:hAnsi="宋体" w:eastAsia="宋体"/>
          <w:i/>
          <w:sz w:val="22"/>
        </w:rPr>
        <w:t>I</w:t>
      </w:r>
      <w:r>
        <w:rPr>
          <w:rFonts w:ascii="Times New Roman" w:hAnsi="宋体" w:eastAsia="宋体"/>
          <w:sz w:val="22"/>
        </w:rPr>
        <w:t>-(</w:t>
      </w:r>
      <w:r>
        <w:rPr>
          <w:rFonts w:ascii="Times New Roman" w:hAnsi="宋体" w:eastAsia="宋体"/>
          <w:i/>
          <w:sz w:val="22"/>
        </w:rPr>
        <w:t>U</w:t>
      </w:r>
      <w:r>
        <w:rPr>
          <w:rFonts w:ascii="Times New Roman" w:hAnsi="宋体" w:eastAsia="宋体"/>
          <w:i/>
          <w:sz w:val="22"/>
          <w:vertAlign w:val="subscript"/>
        </w:rPr>
        <w:t>ac</w:t>
      </w:r>
      <w:r>
        <w:rPr>
          <w:rFonts w:ascii="Times New Roman" w:hAnsi="宋体" w:eastAsia="宋体"/>
          <w:i/>
          <w:sz w:val="22"/>
        </w:rPr>
        <w:t>-U</w:t>
      </w:r>
      <w:r>
        <w:rPr>
          <w:rFonts w:ascii="Times New Roman" w:hAnsi="宋体" w:eastAsia="宋体"/>
          <w:i/>
          <w:sz w:val="22"/>
          <w:vertAlign w:val="subscript"/>
        </w:rPr>
        <w:t>bc</w:t>
      </w:r>
      <w:r>
        <w:rPr>
          <w:rFonts w:ascii="Times New Roman" w:hAnsi="宋体" w:eastAsia="宋体"/>
          <w:sz w:val="22"/>
        </w:rPr>
        <w:t>)曲线接近甲曲线,当通过元件的电流小时</w:t>
      </w:r>
      <w:r>
        <w:rPr>
          <w:rFonts w:ascii="Times New Roman" w:hAnsi="宋体" w:eastAsia="宋体"/>
          <w:i/>
          <w:sz w:val="22"/>
        </w:rPr>
        <w:t>I</w:t>
      </w:r>
      <w:r>
        <w:rPr>
          <w:rFonts w:ascii="Times New Roman" w:hAnsi="宋体" w:eastAsia="宋体"/>
          <w:sz w:val="22"/>
        </w:rPr>
        <w:t>-(</w:t>
      </w:r>
      <w:r>
        <w:rPr>
          <w:rFonts w:ascii="Times New Roman" w:hAnsi="宋体" w:eastAsia="宋体"/>
          <w:i/>
          <w:sz w:val="22"/>
        </w:rPr>
        <w:t>U</w:t>
      </w:r>
      <w:r>
        <w:rPr>
          <w:rFonts w:ascii="Times New Roman" w:hAnsi="宋体" w:eastAsia="宋体"/>
          <w:i/>
          <w:sz w:val="22"/>
          <w:vertAlign w:val="subscript"/>
        </w:rPr>
        <w:t>ac</w:t>
      </w:r>
      <w:r>
        <w:rPr>
          <w:rFonts w:ascii="Times New Roman" w:hAnsi="宋体" w:eastAsia="宋体"/>
          <w:i/>
          <w:sz w:val="22"/>
        </w:rPr>
        <w:t>-U</w:t>
      </w:r>
      <w:r>
        <w:rPr>
          <w:rFonts w:ascii="Times New Roman" w:hAnsi="宋体" w:eastAsia="宋体"/>
          <w:i/>
          <w:sz w:val="22"/>
          <w:vertAlign w:val="subscript"/>
        </w:rPr>
        <w:t>bc</w:t>
      </w:r>
      <w:r>
        <w:rPr>
          <w:rFonts w:ascii="Times New Roman" w:hAnsi="宋体" w:eastAsia="宋体"/>
          <w:sz w:val="22"/>
        </w:rPr>
        <w:t>)曲线接近乙曲线。当元件阻值较小时,通过元件的电流较大, 则</w:t>
      </w:r>
      <w:r>
        <w:rPr>
          <w:rFonts w:ascii="Times New Roman" w:hAnsi="宋体" w:eastAsia="宋体"/>
          <w:i/>
          <w:sz w:val="22"/>
        </w:rPr>
        <w:t>I</w:t>
      </w:r>
      <w:r>
        <w:rPr>
          <w:rFonts w:ascii="Times New Roman" w:hAnsi="宋体" w:eastAsia="宋体"/>
          <w:sz w:val="22"/>
        </w:rPr>
        <w:t>-(</w:t>
      </w:r>
      <w:r>
        <w:rPr>
          <w:rFonts w:ascii="Times New Roman" w:hAnsi="宋体" w:eastAsia="宋体"/>
          <w:i/>
          <w:sz w:val="22"/>
        </w:rPr>
        <w:t>U</w:t>
      </w:r>
      <w:r>
        <w:rPr>
          <w:rFonts w:ascii="Times New Roman" w:hAnsi="宋体" w:eastAsia="宋体"/>
          <w:i/>
          <w:sz w:val="22"/>
          <w:vertAlign w:val="subscript"/>
        </w:rPr>
        <w:t>ac</w:t>
      </w:r>
      <w:r>
        <w:rPr>
          <w:rFonts w:ascii="Times New Roman" w:hAnsi="宋体" w:eastAsia="宋体"/>
          <w:i/>
          <w:sz w:val="22"/>
        </w:rPr>
        <w:t>-U</w:t>
      </w:r>
      <w:r>
        <w:rPr>
          <w:rFonts w:ascii="Times New Roman" w:hAnsi="宋体" w:eastAsia="宋体"/>
          <w:i/>
          <w:sz w:val="22"/>
          <w:vertAlign w:val="subscript"/>
        </w:rPr>
        <w:t>bc</w:t>
      </w:r>
      <w:r>
        <w:rPr>
          <w:rFonts w:ascii="Times New Roman" w:hAnsi="宋体" w:eastAsia="宋体"/>
          <w:sz w:val="22"/>
        </w:rPr>
        <w:t>)曲线更接近甲曲线。</w:t>
      </w:r>
    </w:p>
    <w:p w14:paraId="0781CD2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12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Arial" w:hAnsi="黑体" w:eastAsia="黑体"/>
          <w:sz w:val="22"/>
        </w:rPr>
        <w:t xml:space="preserve">答案 </w:t>
      </w:r>
      <w:r>
        <w:rPr>
          <w:rFonts w:ascii="Times New Roman" w:hAnsi="宋体" w:eastAsia="宋体"/>
          <w:sz w:val="22"/>
        </w:rPr>
        <w:t>(</w:t>
      </w:r>
      <w:r>
        <w:rPr>
          <w:rFonts w:ascii="Times New Roman" w:hAnsi="Times New Roman" w:eastAsia="宋体"/>
          <w:b/>
          <w:sz w:val="22"/>
        </w:rPr>
        <w:t>1</w:t>
      </w:r>
      <w:r>
        <w:rPr>
          <w:rFonts w:ascii="Times New Roman" w:hAnsi="宋体" w:eastAsia="宋体"/>
          <w:sz w:val="22"/>
        </w:rPr>
        <w:t>)</w:t>
      </w:r>
      <w:r>
        <w:rPr>
          <w:rFonts w:ascii="Times New Roman" w:hAnsi="Times New Roman" w:eastAsia="宋体"/>
          <w:b/>
          <w:sz w:val="22"/>
        </w:rPr>
        <w:t>106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Arial" w:hAnsi="黑体" w:eastAsia="黑体"/>
          <w:sz w:val="22"/>
        </w:rPr>
        <w:t>偏大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(</w:t>
      </w:r>
      <w:r>
        <w:rPr>
          <w:rFonts w:ascii="Times New Roman" w:hAnsi="Times New Roman" w:eastAsia="宋体"/>
          <w:b/>
          <w:sz w:val="22"/>
        </w:rPr>
        <w:t>2</w:t>
      </w:r>
      <w:r>
        <w:rPr>
          <w:rFonts w:ascii="Times New Roman" w:hAnsi="宋体" w:eastAsia="宋体"/>
          <w:sz w:val="22"/>
        </w:rPr>
        <w:t>)</w:t>
      </w:r>
      <w:r>
        <w:rPr>
          <w:rFonts w:ascii="Times New Roman" w:hAnsi="Times New Roman" w:eastAsia="宋体"/>
          <w:b/>
          <w:sz w:val="22"/>
        </w:rPr>
        <w:t>C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(</w:t>
      </w:r>
      <w:r>
        <w:rPr>
          <w:rFonts w:ascii="Times New Roman" w:hAnsi="Times New Roman" w:eastAsia="宋体"/>
          <w:b/>
          <w:sz w:val="22"/>
        </w:rPr>
        <w:t>3</w:t>
      </w:r>
      <w:r>
        <w:rPr>
          <w:rFonts w:ascii="Times New Roman" w:hAnsi="宋体" w:eastAsia="宋体"/>
          <w:sz w:val="22"/>
        </w:rPr>
        <w:t>)</w:t>
      </w:r>
      <w:r>
        <w:rPr>
          <w:rFonts w:ascii="Arial" w:hAnsi="黑体" w:eastAsia="黑体"/>
          <w:sz w:val="22"/>
        </w:rPr>
        <w:t>减小细绳</w:t>
      </w:r>
      <w:r>
        <w:rPr>
          <w:rFonts w:ascii="Times New Roman" w:hAnsi="Times New Roman" w:eastAsia="宋体"/>
          <w:b/>
          <w:sz w:val="22"/>
        </w:rPr>
        <w:t>1</w:t>
      </w:r>
      <w:r>
        <w:rPr>
          <w:rFonts w:ascii="Arial" w:hAnsi="黑体" w:eastAsia="黑体"/>
          <w:sz w:val="22"/>
        </w:rPr>
        <w:t>与竖直方向的夹角</w:t>
      </w:r>
    </w:p>
    <w:p w14:paraId="2C9944F4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drawing>
          <wp:inline distT="0" distB="0" distL="0" distR="0">
            <wp:extent cx="481965" cy="951230"/>
            <wp:effectExtent l="0" t="0" r="13335" b="1270"/>
            <wp:docPr id="4" name="25JWHLJ17.eps" descr="id:21474840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5JWHLJ17.eps" descr="id:2147484029;FounderCES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82040" cy="95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6FF3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Arial" w:hAnsi="黑体" w:eastAsia="黑体"/>
          <w:sz w:val="22"/>
        </w:rPr>
        <w:t xml:space="preserve">解析 </w:t>
      </w:r>
      <w:r>
        <w:rPr>
          <w:rFonts w:ascii="Times New Roman" w:hAnsi="宋体" w:eastAsia="宋体"/>
          <w:sz w:val="22"/>
        </w:rPr>
        <w:t>(1)操作测得</w:t>
      </w:r>
      <w:r>
        <w:rPr>
          <w:rFonts w:ascii="Times New Roman" w:hAnsi="宋体" w:eastAsia="宋体"/>
          <w:i/>
          <w:sz w:val="22"/>
        </w:rPr>
        <w:t>x=</w:t>
      </w:r>
      <w:r>
        <w:rPr>
          <w:rFonts w:ascii="Times New Roman" w:hAnsi="宋体" w:eastAsia="宋体"/>
          <w:sz w:val="22"/>
        </w:rPr>
        <w:t>11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60 cm,由图(b)的图像坐标可知,该芒果的质量为106 g;若杯中放入芒果后,细绳1与竖直方向夹角为30°,但与橡皮筋不垂直,对细绳与橡皮筋结点受力分析,如图所示,根据共点力平衡可知橡皮筋的拉力变大,导致橡皮筋的长度偏大,若仍然根据图像读出芒果的质量与</w:t>
      </w:r>
      <w:r>
        <w:rPr>
          <w:rFonts w:ascii="Times New Roman" w:hAnsi="宋体" w:eastAsia="宋体"/>
          <w:i/>
          <w:sz w:val="22"/>
        </w:rPr>
        <w:t>m</w:t>
      </w:r>
      <w:r>
        <w:rPr>
          <w:rFonts w:ascii="Times New Roman" w:hAnsi="宋体" w:eastAsia="宋体"/>
          <w:sz w:val="22"/>
          <w:vertAlign w:val="subscript"/>
        </w:rPr>
        <w:t>0</w:t>
      </w:r>
      <w:r>
        <w:rPr>
          <w:rFonts w:ascii="Times New Roman" w:hAnsi="宋体" w:eastAsia="宋体"/>
          <w:sz w:val="22"/>
        </w:rPr>
        <w:t>相比偏大。</w:t>
      </w:r>
    </w:p>
    <w:p w14:paraId="7EA4876C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(2)另一组同学利用同样方法得到的</w:t>
      </w:r>
      <w:r>
        <w:rPr>
          <w:rFonts w:ascii="Times New Roman" w:hAnsi="宋体" w:eastAsia="宋体"/>
          <w:i/>
          <w:sz w:val="22"/>
        </w:rPr>
        <w:t>x</w:t>
      </w:r>
      <w:r>
        <w:rPr>
          <w:rFonts w:ascii="Times New Roman" w:hAnsi="宋体" w:eastAsia="宋体"/>
          <w:sz w:val="22"/>
        </w:rPr>
        <w:t>-</w:t>
      </w:r>
      <w:r>
        <w:rPr>
          <w:rFonts w:ascii="Times New Roman" w:hAnsi="宋体" w:eastAsia="宋体"/>
          <w:i/>
          <w:sz w:val="22"/>
        </w:rPr>
        <w:t>m</w:t>
      </w:r>
      <w:r>
        <w:rPr>
          <w:rFonts w:ascii="Times New Roman" w:hAnsi="宋体" w:eastAsia="宋体"/>
          <w:sz w:val="22"/>
        </w:rPr>
        <w:t>图像在后半部分弯曲,可能是所测物体的质量过大,导致橡皮筋所受的弹力过大超过了其弹性限度,从而使橡皮筋弹力与其伸长量不成正比。故选C。</w:t>
      </w:r>
    </w:p>
    <w:p w14:paraId="33C300DA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(3)根据共点力平衡条件可知,当减小细绳1与竖直方向的夹角时,相同的物体质量对应橡皮筋的拉力较小,故对于相同的橡皮筋,可减小细绳1与竖直方向的夹角来增大该装置测量质量的范围。</w:t>
      </w:r>
    </w:p>
    <w:p w14:paraId="754D4B1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13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Arial" w:hAnsi="黑体" w:eastAsia="黑体"/>
          <w:sz w:val="22"/>
        </w:rPr>
        <w:t xml:space="preserve">答案 </w:t>
      </w:r>
      <w:r>
        <w:rPr>
          <w:rFonts w:ascii="Times New Roman" w:hAnsi="宋体" w:eastAsia="宋体"/>
          <w:sz w:val="22"/>
        </w:rPr>
        <w:t>(</w:t>
      </w:r>
      <w:r>
        <w:rPr>
          <w:rFonts w:ascii="Times New Roman" w:hAnsi="Times New Roman" w:eastAsia="宋体"/>
          <w:b/>
          <w:sz w:val="22"/>
        </w:rPr>
        <w:t>1</w:t>
      </w:r>
      <w:r>
        <w:rPr>
          <w:rFonts w:ascii="Times New Roman" w:hAnsi="宋体" w:eastAsia="宋体"/>
          <w:sz w:val="22"/>
        </w:rPr>
        <w:t>)</w:t>
      </w:r>
      <w:r>
        <w:rPr>
          <w:rFonts w:ascii="Times New Roman" w:hAnsi="Times New Roman" w:eastAsia="宋体"/>
          <w:b/>
          <w:sz w:val="22"/>
        </w:rPr>
        <w:t>5</w:t>
      </w:r>
      <w:r>
        <w:rPr>
          <w:rFonts w:ascii="Arial" w:hAnsi="黑体" w:eastAsia="黑体"/>
          <w:sz w:val="22"/>
        </w:rPr>
        <w:t xml:space="preserve"> </w:t>
      </w:r>
      <w:r>
        <w:rPr>
          <w:rFonts w:ascii="Times New Roman" w:hAnsi="Times New Roman" w:eastAsia="宋体"/>
          <w:b/>
          <w:sz w:val="22"/>
        </w:rPr>
        <w:t>m/s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(</w:t>
      </w:r>
      <w:r>
        <w:rPr>
          <w:rFonts w:ascii="Times New Roman" w:hAnsi="Times New Roman" w:eastAsia="宋体"/>
          <w:b/>
          <w:sz w:val="22"/>
        </w:rPr>
        <w:t>2</w:t>
      </w:r>
      <w:r>
        <w:rPr>
          <w:rFonts w:ascii="Times New Roman" w:hAnsi="宋体" w:eastAsia="宋体"/>
          <w:sz w:val="22"/>
        </w:rPr>
        <w:t>)</w:t>
      </w:r>
      <w:r>
        <w:rPr>
          <w:rFonts w:ascii="Times New Roman" w:hAnsi="Times New Roman" w:eastAsia="宋体"/>
          <w:b/>
          <w:sz w:val="22"/>
        </w:rPr>
        <w:t>8</w:t>
      </w:r>
      <w:r>
        <w:rPr>
          <w:rFonts w:ascii="Arial" w:hAnsi="黑体" w:eastAsia="黑体"/>
          <w:sz w:val="22"/>
        </w:rPr>
        <w:t xml:space="preserve"> </w:t>
      </w:r>
      <w:r>
        <w:rPr>
          <w:rFonts w:ascii="Times New Roman" w:hAnsi="Times New Roman" w:eastAsia="宋体"/>
          <w:b/>
          <w:sz w:val="22"/>
        </w:rPr>
        <w:t>m/s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Times New Roman" w:eastAsia="宋体"/>
          <w:b/>
          <w:sz w:val="22"/>
        </w:rPr>
        <w:t>60°</w:t>
      </w:r>
    </w:p>
    <w:p w14:paraId="7E068ED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Arial" w:hAnsi="黑体" w:eastAsia="黑体"/>
          <w:sz w:val="22"/>
        </w:rPr>
        <w:t xml:space="preserve">解析 </w:t>
      </w:r>
      <w:r>
        <w:rPr>
          <w:rFonts w:ascii="Times New Roman" w:hAnsi="宋体" w:eastAsia="宋体"/>
          <w:sz w:val="22"/>
        </w:rPr>
        <w:t>(1)雪块在屋顶上运动的过程中,由动能定理得</w:t>
      </w:r>
      <w:r>
        <w:rPr>
          <w:rFonts w:ascii="Times New Roman" w:hAnsi="宋体" w:eastAsia="宋体"/>
          <w:i/>
          <w:sz w:val="22"/>
        </w:rPr>
        <w:t>mg</w:t>
      </w:r>
      <w:r>
        <w:rPr>
          <w:rFonts w:ascii="Times New Roman" w:hAnsi="Times New Roman" w:eastAsia="宋体" w:cs="Times New Roman"/>
          <w:sz w:val="22"/>
        </w:rPr>
        <w:t>·</w:t>
      </w:r>
      <w:r>
        <w:rPr>
          <w:rFonts w:ascii="Times New Roman" w:hAnsi="宋体" w:eastAsia="宋体"/>
          <w:i/>
          <w:sz w:val="22"/>
        </w:rPr>
        <w:t>x</w:t>
      </w:r>
      <w:r>
        <w:rPr>
          <w:rFonts w:ascii="Times New Roman" w:hAnsi="宋体" w:eastAsia="宋体"/>
          <w:sz w:val="22"/>
        </w:rPr>
        <w:t xml:space="preserve">sin 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宋体" w:eastAsia="宋体"/>
          <w:i/>
          <w:sz w:val="22"/>
        </w:rPr>
        <w:t>-</w:t>
      </w:r>
      <w:r>
        <w:rPr>
          <w:rFonts w:ascii="Times New Roman" w:hAnsi="Times New Roman" w:eastAsia="Microsoft Yi Baiti" w:cs="Times New Roman"/>
          <w:i/>
          <w:sz w:val="22"/>
        </w:rPr>
        <w:t>μ</w:t>
      </w:r>
      <w:r>
        <w:rPr>
          <w:rFonts w:ascii="Times New Roman" w:hAnsi="宋体" w:eastAsia="宋体"/>
          <w:i/>
          <w:sz w:val="22"/>
        </w:rPr>
        <w:t>mg</w:t>
      </w:r>
      <w:r>
        <w:rPr>
          <w:rFonts w:ascii="Times New Roman" w:hAnsi="宋体" w:eastAsia="宋体"/>
          <w:sz w:val="22"/>
        </w:rPr>
        <w:t xml:space="preserve">cos </w:t>
      </w:r>
      <w:r>
        <w:rPr>
          <w:rFonts w:ascii="Times New Roman" w:hAnsi="Times New Roman" w:eastAsia="Microsoft Yi Baiti" w:cs="Times New Roman"/>
          <w:i/>
          <w:sz w:val="22"/>
        </w:rPr>
        <w:t>θ</w:t>
      </w:r>
      <w:r>
        <w:rPr>
          <w:rFonts w:ascii="Times New Roman" w:hAnsi="Times New Roman" w:eastAsia="宋体" w:cs="Times New Roman"/>
          <w:sz w:val="22"/>
        </w:rPr>
        <w:t>·</w:t>
      </w:r>
      <w:r>
        <w:rPr>
          <w:rFonts w:ascii="Times New Roman" w:hAnsi="宋体" w:eastAsia="宋体"/>
          <w:i/>
          <w:sz w:val="22"/>
        </w:rPr>
        <w:t>x=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Times New Roman" w:hAnsi="宋体" w:eastAsia="宋体"/>
            <w:sz w:val="22"/>
          </w:rPr>
          <m:t>m</m:t>
        </m:r>
        <m:sSup>
          <m:sSupPr>
            <m:ctrlPr>
              <w:rPr>
                <w:rFonts w:ascii="Cambria Math" w:hAnsi="Cambria Math" w:eastAsia="宋体"/>
                <w:sz w:val="22"/>
              </w:rPr>
            </m:ctrlPr>
          </m:sSupPr>
          <m:e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2"/>
                    <w:szCs w:val="18"/>
                  </w:rPr>
                  <m:t>v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2"/>
                    <w:szCs w:val="18"/>
                  </w:rPr>
                  <m:t>0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 w:val="22"/>
                <w:szCs w:val="18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sup>
        </m:sSup>
      </m:oMath>
      <w:r>
        <w:rPr>
          <w:rFonts w:ascii="Times New Roman" w:hAnsi="宋体" w:eastAsia="宋体"/>
          <w:i/>
          <w:sz w:val="22"/>
        </w:rPr>
        <w:t>-</w:t>
      </w:r>
      <w:r>
        <w:rPr>
          <w:rFonts w:ascii="Times New Roman" w:hAnsi="宋体" w:eastAsia="宋体"/>
          <w:sz w:val="22"/>
        </w:rPr>
        <w:t>0</w:t>
      </w:r>
    </w:p>
    <w:p w14:paraId="510FC6C2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代入数据解得雪块从</w:t>
      </w:r>
      <w:r>
        <w:rPr>
          <w:rFonts w:ascii="Times New Roman" w:hAnsi="宋体" w:eastAsia="宋体"/>
          <w:i/>
          <w:sz w:val="22"/>
        </w:rPr>
        <w:t>A</w:t>
      </w:r>
      <w:r>
        <w:rPr>
          <w:rFonts w:ascii="Times New Roman" w:hAnsi="宋体" w:eastAsia="宋体"/>
          <w:sz w:val="22"/>
        </w:rPr>
        <w:t>点离开屋顶时的速度大小为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0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5 m/s。</w:t>
      </w:r>
    </w:p>
    <w:p w14:paraId="129969AD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(2)雪块离开屋顶后,在空中做斜下抛运动,由动能定理得</w:t>
      </w:r>
      <w:r>
        <w:rPr>
          <w:rFonts w:ascii="Times New Roman" w:hAnsi="宋体" w:eastAsia="宋体"/>
          <w:i/>
          <w:sz w:val="22"/>
        </w:rPr>
        <w:t>mgh=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Times New Roman" w:hAnsi="宋体" w:eastAsia="宋体"/>
            <w:sz w:val="22"/>
          </w:rPr>
          <m:t>m</m:t>
        </m:r>
        <m:sSup>
          <m:sSupPr>
            <m:ctrlPr>
              <w:rPr>
                <w:rFonts w:ascii="Cambria Math" w:hAnsi="Cambria Math" w:eastAsia="宋体"/>
                <w:sz w:val="22"/>
              </w:rPr>
            </m:ctrlPr>
          </m:sSupPr>
          <m:e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2"/>
                    <w:szCs w:val="18"/>
                  </w:rPr>
                  <m:t>v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2"/>
                    <w:szCs w:val="18"/>
                  </w:rPr>
                  <m:t>1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 w:val="22"/>
                <w:szCs w:val="18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sup>
        </m:sSup>
        <m:r>
          <m:rPr/>
          <w:rPr>
            <w:rFonts w:ascii="Cambria Math" w:hAnsi="Cambria Math" w:eastAsia="宋体"/>
            <w:sz w:val="22"/>
          </w:rPr>
          <m:t>−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Times New Roman" w:hAnsi="宋体" w:eastAsia="宋体"/>
            <w:sz w:val="22"/>
          </w:rPr>
          <m:t>m</m:t>
        </m:r>
        <m:sSup>
          <m:sSupPr>
            <m:ctrlPr>
              <w:rPr>
                <w:rFonts w:ascii="Cambria Math" w:hAnsi="Cambria Math" w:eastAsia="宋体"/>
                <w:sz w:val="22"/>
              </w:rPr>
            </m:ctrlPr>
          </m:sSupPr>
          <m:e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2"/>
                    <w:szCs w:val="18"/>
                  </w:rPr>
                  <m:t>v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2"/>
                    <w:szCs w:val="18"/>
                  </w:rPr>
                  <m:t>0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 w:val="22"/>
                <w:szCs w:val="18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sup>
        </m:sSup>
      </m:oMath>
    </w:p>
    <w:p w14:paraId="25DF4F7D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代入数据解得雪块落地时的速度大小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8 m/s</w:t>
      </w:r>
    </w:p>
    <w:p w14:paraId="2459C0C2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速度方向与水平方向夹角为</w:t>
      </w:r>
      <w:r>
        <w:rPr>
          <w:rFonts w:ascii="Times New Roman" w:hAnsi="Times New Roman" w:eastAsia="Microsoft Yi Baiti" w:cs="Times New Roman"/>
          <w:i/>
          <w:sz w:val="22"/>
        </w:rPr>
        <w:t>α</w:t>
      </w:r>
      <w:r>
        <w:rPr>
          <w:rFonts w:ascii="Times New Roman" w:hAnsi="宋体" w:eastAsia="宋体"/>
          <w:sz w:val="22"/>
        </w:rPr>
        <w:t xml:space="preserve">,由几何关系得cos </w:t>
      </w:r>
      <w:r>
        <w:rPr>
          <w:rFonts w:ascii="Times New Roman" w:hAnsi="Times New Roman" w:eastAsia="Microsoft Yi Baiti" w:cs="Times New Roman"/>
          <w:i/>
          <w:sz w:val="22"/>
        </w:rPr>
        <w:t>α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v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0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cos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θ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v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1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Cambria Math" w:hAnsi="Cambria Math" w:eastAsia="宋体"/>
            <w:sz w:val="22"/>
          </w:rPr>
          <m:t>=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5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0</m:t>
            </m:r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b w:val="0"/>
                <w:i w:val="0"/>
                <w:sz w:val="24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8m</m:t>
            </m:r>
            <m:r>
              <m:rPr>
                <m:nor/>
                <m:sty m:val="p"/>
              </m:rPr>
              <w:rPr>
                <w:rFonts w:ascii="Times New Roman" w:hAnsi="宋体" w:eastAsia="宋体"/>
                <w:b w:val="0"/>
                <w:i w:val="0"/>
                <w:sz w:val="24"/>
                <w:szCs w:val="20"/>
              </w:rPr>
              <m:t>/</m:t>
            </m:r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s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8m</m:t>
            </m:r>
            <m:r>
              <m:rPr>
                <m:nor/>
                <m:sty m:val="p"/>
              </m:rPr>
              <w:rPr>
                <w:rFonts w:ascii="Times New Roman" w:hAnsi="宋体" w:eastAsia="宋体"/>
                <w:b w:val="0"/>
                <w:i w:val="0"/>
                <w:sz w:val="24"/>
                <w:szCs w:val="20"/>
              </w:rPr>
              <m:t>/</m:t>
            </m:r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s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Cambria Math" w:hAnsi="Cambria Math" w:eastAsia="宋体"/>
            <w:sz w:val="22"/>
          </w:rPr>
          <m:t>=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</w:p>
    <w:p w14:paraId="50682DF9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解得</w:t>
      </w:r>
      <w:r>
        <w:rPr>
          <w:rFonts w:ascii="Times New Roman" w:hAnsi="Times New Roman" w:eastAsia="Microsoft Yi Baiti" w:cs="Times New Roman"/>
          <w:i/>
          <w:sz w:val="22"/>
        </w:rPr>
        <w:t>α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60°。</w:t>
      </w:r>
    </w:p>
    <w:p w14:paraId="75551CE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14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Arial" w:hAnsi="黑体" w:eastAsia="黑体"/>
          <w:sz w:val="22"/>
        </w:rPr>
        <w:t xml:space="preserve">答案 </w:t>
      </w:r>
      <w:r>
        <w:rPr>
          <w:rFonts w:ascii="Times New Roman" w:hAnsi="宋体" w:eastAsia="宋体"/>
          <w:sz w:val="22"/>
        </w:rPr>
        <w:t>(</w:t>
      </w:r>
      <w:r>
        <w:rPr>
          <w:rFonts w:ascii="Times New Roman" w:hAnsi="Times New Roman" w:eastAsia="宋体"/>
          <w:b/>
          <w:sz w:val="22"/>
        </w:rPr>
        <w:t>1</w:t>
      </w:r>
      <w:r>
        <w:rPr>
          <w:rFonts w:ascii="Times New Roman" w:hAnsi="宋体" w:eastAsia="宋体"/>
          <w:sz w:val="22"/>
        </w:rPr>
        <w:t>)</w:t>
      </w:r>
      <w:r>
        <w:rPr>
          <w:rFonts w:ascii="Times New Roman" w:hAnsi="Times New Roman" w:eastAsia="宋体"/>
          <w:b/>
          <w:sz w:val="22"/>
        </w:rPr>
        <w:t>0</w:t>
      </w:r>
      <w:r>
        <w:rPr>
          <w:rFonts w:ascii="Times New Roman" w:hAnsi="Times New Roman" w:eastAsia="宋体" w:cs="Times New Roman"/>
          <w:b/>
          <w:sz w:val="22"/>
        </w:rPr>
        <w:t>.</w:t>
      </w:r>
      <w:r>
        <w:rPr>
          <w:rFonts w:ascii="Times New Roman" w:hAnsi="Times New Roman" w:eastAsia="宋体"/>
          <w:b/>
          <w:sz w:val="22"/>
        </w:rPr>
        <w:t>015</w:t>
      </w:r>
      <w:r>
        <w:rPr>
          <w:rFonts w:ascii="Arial" w:hAnsi="黑体" w:eastAsia="黑体"/>
          <w:sz w:val="22"/>
        </w:rPr>
        <w:t xml:space="preserve"> </w:t>
      </w:r>
      <w:r>
        <w:rPr>
          <w:rFonts w:ascii="Times New Roman" w:hAnsi="Times New Roman" w:eastAsia="宋体"/>
          <w:b/>
          <w:sz w:val="22"/>
        </w:rPr>
        <w:t>N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(</w:t>
      </w:r>
      <w:r>
        <w:rPr>
          <w:rFonts w:ascii="Times New Roman" w:hAnsi="Times New Roman" w:eastAsia="宋体"/>
          <w:b/>
          <w:sz w:val="22"/>
        </w:rPr>
        <w:t>2</w:t>
      </w:r>
      <w:r>
        <w:rPr>
          <w:rFonts w:ascii="Times New Roman" w:hAnsi="宋体" w:eastAsia="宋体"/>
          <w:sz w:val="22"/>
        </w:rPr>
        <w:t>)</w:t>
      </w:r>
      <w:r>
        <w:rPr>
          <w:rFonts w:ascii="Arial" w:hAnsi="黑体" w:eastAsia="黑体"/>
          <w:sz w:val="22"/>
        </w:rPr>
        <w:t>见解析图</w:t>
      </w:r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(</w:t>
      </w:r>
      <w:r>
        <w:rPr>
          <w:rFonts w:ascii="Times New Roman" w:hAnsi="Times New Roman" w:eastAsia="宋体"/>
          <w:b/>
          <w:sz w:val="22"/>
        </w:rPr>
        <w:t>3</w:t>
      </w:r>
      <w:r>
        <w:rPr>
          <w:rFonts w:ascii="Times New Roman" w:hAnsi="宋体" w:eastAsia="宋体"/>
          <w:sz w:val="22"/>
        </w:rPr>
        <w:t>)</w:t>
      </w:r>
      <w:r>
        <w:rPr>
          <w:rFonts w:ascii="Times New Roman" w:hAnsi="Times New Roman" w:eastAsia="宋体"/>
          <w:b/>
          <w:sz w:val="22"/>
        </w:rPr>
        <w:t>0</w:t>
      </w:r>
      <w:r>
        <w:rPr>
          <w:rFonts w:ascii="Times New Roman" w:hAnsi="Times New Roman" w:eastAsia="宋体" w:cs="Times New Roman"/>
          <w:b/>
          <w:sz w:val="22"/>
        </w:rPr>
        <w:t>.</w:t>
      </w:r>
      <w:r>
        <w:rPr>
          <w:rFonts w:ascii="Times New Roman" w:hAnsi="Times New Roman" w:eastAsia="宋体"/>
          <w:b/>
          <w:sz w:val="22"/>
        </w:rPr>
        <w:t>01</w:t>
      </w:r>
      <w:r>
        <w:rPr>
          <w:rFonts w:ascii="Arial" w:hAnsi="黑体" w:eastAsia="黑体"/>
          <w:sz w:val="22"/>
        </w:rPr>
        <w:t xml:space="preserve"> </w:t>
      </w:r>
      <w:r>
        <w:rPr>
          <w:rFonts w:ascii="Times New Roman" w:hAnsi="Times New Roman" w:eastAsia="宋体"/>
          <w:b/>
          <w:sz w:val="22"/>
        </w:rPr>
        <w:t>m/s</w:t>
      </w:r>
    </w:p>
    <w:p w14:paraId="444772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Arial" w:hAnsi="黑体" w:eastAsia="黑体"/>
          <w:sz w:val="22"/>
        </w:rPr>
        <w:t xml:space="preserve">解析 </w:t>
      </w:r>
      <w:r>
        <w:rPr>
          <w:rFonts w:ascii="Times New Roman" w:hAnsi="宋体" w:eastAsia="宋体"/>
          <w:sz w:val="22"/>
        </w:rPr>
        <w:t>(1)在0</w:t>
      </w:r>
      <w:r>
        <w:rPr>
          <w:rFonts w:ascii="Times New Roman" w:hAnsi="宋体" w:eastAsia="宋体"/>
          <w:i/>
          <w:sz w:val="22"/>
        </w:rPr>
        <w:t>~</w:t>
      </w:r>
      <w:r>
        <w:rPr>
          <w:rFonts w:ascii="Times New Roman" w:hAnsi="宋体" w:eastAsia="宋体"/>
          <w:sz w:val="22"/>
        </w:rPr>
        <w:t>1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0 s内,由法拉第电磁感应定律得</w:t>
      </w:r>
    </w:p>
    <w:p w14:paraId="68764067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i/>
          <w:sz w:val="22"/>
        </w:rPr>
        <w:t>E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0"/>
              </w:rPr>
              <m:t>Δ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Φ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0"/>
              </w:rPr>
              <m:t>Δ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t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Cambria Math" w:hAnsi="Cambria Math" w:eastAsia="宋体"/>
            <w:sz w:val="22"/>
          </w:rPr>
          <m:t>=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0"/>
              </w:rPr>
              <m:t>Δ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B</m:t>
            </m:r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b w:val="0"/>
                <w:i w:val="0"/>
                <w:sz w:val="24"/>
                <w:szCs w:val="20"/>
              </w:rPr>
              <m:t>·</m:t>
            </m:r>
            <m:f>
              <m:fPr>
                <m:ctrlPr>
                  <w:rPr>
                    <w:rFonts w:ascii="Cambria Math" w:hAnsi="Cambria Math" w:eastAsia="宋体"/>
                    <w:sz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="宋体"/>
                    <w:sz w:val="32"/>
                  </w:rPr>
                  <m:t>1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="宋体"/>
                    <w:sz w:val="32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den>
            </m:f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L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0"/>
              </w:rPr>
              <m:t>Δ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t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Cambria Math" w:hAnsi="Cambria Math" w:eastAsia="宋体"/>
            <w:sz w:val="22"/>
          </w:rPr>
          <m:t>=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0</m:t>
            </m:r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b w:val="0"/>
                <w:i w:val="0"/>
                <w:sz w:val="24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r>
              <m:rPr>
                <m:nor/>
                <m:sty m:val="p"/>
              </m:rPr>
              <w:rPr>
                <w:rFonts w:ascii="Times New Roman" w:hAnsi="宋体" w:eastAsia="宋体"/>
                <w:b w:val="0"/>
                <w:i w:val="0"/>
                <w:sz w:val="24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0</m:t>
            </m:r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b w:val="0"/>
                <w:i w:val="0"/>
                <w:sz w:val="24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</m:t>
            </m:r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b w:val="0"/>
                <w:i w:val="0"/>
                <w:sz w:val="24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0</m:t>
            </m:r>
            <m:r>
              <m:rPr>
                <m:nor/>
                <m:sty m:val="p"/>
              </m:rPr>
              <w:rPr>
                <w:rFonts w:ascii="Times New Roman" w:hAnsi="宋体" w:eastAsia="宋体"/>
                <w:b w:val="0"/>
                <w:i w:val="0"/>
                <w:sz w:val="24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0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Cambria Math" w:hAnsi="Cambria Math" w:eastAsia="宋体" w:cs="Times New Roman"/>
            <w:sz w:val="22"/>
          </w:rPr>
          <m:t>×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Times New Roman" w:eastAsia="宋体" w:cs="Times New Roman"/>
          <w:i/>
          <w:sz w:val="22"/>
        </w:rPr>
        <w:t>×</w:t>
      </w:r>
      <w:r>
        <w:rPr>
          <w:rFonts w:ascii="Times New Roman" w:hAnsi="宋体" w:eastAsia="宋体"/>
          <w:sz w:val="22"/>
        </w:rPr>
        <w:t>1</w:t>
      </w:r>
      <w:r>
        <w:rPr>
          <w:rFonts w:ascii="Times New Roman" w:hAnsi="宋体" w:eastAsia="宋体"/>
          <w:sz w:val="22"/>
          <w:vertAlign w:val="superscript"/>
        </w:rPr>
        <w:t>2</w:t>
      </w:r>
      <w:r>
        <w:rPr>
          <w:rFonts w:ascii="Times New Roman" w:hAnsi="宋体" w:eastAsia="宋体"/>
          <w:sz w:val="22"/>
        </w:rPr>
        <w:t xml:space="preserve"> V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0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05 V</w:t>
      </w:r>
    </w:p>
    <w:p w14:paraId="3C8E9F96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由闭合电路欧姆定律可知,0</w:t>
      </w:r>
      <w:r>
        <w:rPr>
          <w:rFonts w:ascii="Times New Roman" w:hAnsi="宋体" w:eastAsia="宋体"/>
          <w:i/>
          <w:sz w:val="22"/>
        </w:rPr>
        <w:t>~</w:t>
      </w:r>
      <w:r>
        <w:rPr>
          <w:rFonts w:ascii="Times New Roman" w:hAnsi="宋体" w:eastAsia="宋体"/>
          <w:sz w:val="22"/>
        </w:rPr>
        <w:t>1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0 s内导体框中的感应电流大小为</w:t>
      </w:r>
      <w:r>
        <w:rPr>
          <w:rFonts w:ascii="Times New Roman" w:hAnsi="宋体" w:eastAsia="宋体"/>
          <w:i/>
          <w:sz w:val="22"/>
        </w:rPr>
        <w:t>I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E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1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R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0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1 A</w:t>
      </w:r>
    </w:p>
    <w:p w14:paraId="26E0B296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由图(b)可知,</w:t>
      </w:r>
      <w:r>
        <w:rPr>
          <w:rFonts w:ascii="Times New Roman" w:hAnsi="宋体" w:eastAsia="宋体"/>
          <w:i/>
          <w:sz w:val="22"/>
        </w:rPr>
        <w:t>t=</w:t>
      </w:r>
      <w:r>
        <w:rPr>
          <w:rFonts w:ascii="Times New Roman" w:hAnsi="宋体" w:eastAsia="宋体"/>
          <w:sz w:val="22"/>
        </w:rPr>
        <w:t>0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5 s时磁感应强度大小为</w:t>
      </w:r>
      <w:r>
        <w:rPr>
          <w:rFonts w:ascii="Times New Roman" w:hAnsi="宋体" w:eastAsia="宋体"/>
          <w:i/>
          <w:sz w:val="22"/>
        </w:rPr>
        <w:t>B</w:t>
      </w:r>
      <w:r>
        <w:rPr>
          <w:rFonts w:ascii="Times New Roman" w:hAnsi="宋体" w:eastAsia="宋体"/>
          <w:sz w:val="22"/>
          <w:vertAlign w:val="subscript"/>
        </w:rPr>
        <w:t>0</w:t>
      </w:r>
      <w:r>
        <w:rPr>
          <w:rFonts w:ascii="Times New Roman" w:hAnsi="Times New Roman" w:eastAsia="宋体" w:cs="Times New Roman"/>
          <w:i/>
          <w:sz w:val="22"/>
          <w:vertAlign w:val="subscript"/>
        </w:rPr>
        <w:t>.</w:t>
      </w:r>
      <w:r>
        <w:rPr>
          <w:rFonts w:ascii="Times New Roman" w:hAnsi="宋体" w:eastAsia="宋体"/>
          <w:sz w:val="22"/>
          <w:vertAlign w:val="subscript"/>
        </w:rPr>
        <w:t>5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0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15 T</w:t>
      </w:r>
    </w:p>
    <w:p w14:paraId="34102933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所以此时</w:t>
      </w:r>
      <w:r>
        <w:rPr>
          <w:rFonts w:ascii="Times New Roman" w:hAnsi="宋体" w:eastAsia="宋体"/>
          <w:i/>
          <w:sz w:val="22"/>
        </w:rPr>
        <w:t>ad</w:t>
      </w:r>
      <w:r>
        <w:rPr>
          <w:rFonts w:ascii="Times New Roman" w:hAnsi="宋体" w:eastAsia="宋体"/>
          <w:sz w:val="22"/>
        </w:rPr>
        <w:t>边受到的安培力大小为</w:t>
      </w:r>
      <w:r>
        <w:rPr>
          <w:rFonts w:ascii="Times New Roman" w:hAnsi="宋体" w:eastAsia="宋体"/>
          <w:i/>
          <w:sz w:val="22"/>
        </w:rPr>
        <w:t>F=B</w:t>
      </w:r>
      <w:r>
        <w:rPr>
          <w:rFonts w:ascii="Times New Roman" w:hAnsi="宋体" w:eastAsia="宋体"/>
          <w:sz w:val="22"/>
          <w:vertAlign w:val="subscript"/>
        </w:rPr>
        <w:t>0</w:t>
      </w:r>
      <w:r>
        <w:rPr>
          <w:rFonts w:ascii="Times New Roman" w:hAnsi="Times New Roman" w:eastAsia="宋体" w:cs="Times New Roman"/>
          <w:i/>
          <w:sz w:val="22"/>
          <w:vertAlign w:val="subscript"/>
        </w:rPr>
        <w:t>.</w:t>
      </w:r>
      <w:r>
        <w:rPr>
          <w:rFonts w:ascii="Times New Roman" w:hAnsi="宋体" w:eastAsia="宋体"/>
          <w:sz w:val="22"/>
          <w:vertAlign w:val="subscript"/>
        </w:rPr>
        <w:t>5</w:t>
      </w:r>
      <w:r>
        <w:rPr>
          <w:rFonts w:ascii="Times New Roman" w:hAnsi="宋体" w:eastAsia="宋体"/>
          <w:i/>
          <w:sz w:val="22"/>
        </w:rPr>
        <w:t>I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L=</w:t>
      </w:r>
      <w:r>
        <w:rPr>
          <w:rFonts w:ascii="Times New Roman" w:hAnsi="宋体" w:eastAsia="宋体"/>
          <w:sz w:val="22"/>
        </w:rPr>
        <w:t>0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15</w:t>
      </w:r>
      <w:r>
        <w:rPr>
          <w:rFonts w:ascii="Times New Roman" w:hAnsi="Times New Roman" w:eastAsia="宋体" w:cs="Times New Roman"/>
          <w:i/>
          <w:sz w:val="22"/>
        </w:rPr>
        <w:t>×</w:t>
      </w:r>
      <w:r>
        <w:rPr>
          <w:rFonts w:ascii="Times New Roman" w:hAnsi="宋体" w:eastAsia="宋体"/>
          <w:sz w:val="22"/>
        </w:rPr>
        <w:t>0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1</w:t>
      </w:r>
      <w:r>
        <w:rPr>
          <w:rFonts w:ascii="Times New Roman" w:hAnsi="Times New Roman" w:eastAsia="宋体" w:cs="Times New Roman"/>
          <w:i/>
          <w:sz w:val="22"/>
        </w:rPr>
        <w:t>×</w:t>
      </w:r>
      <w:r>
        <w:rPr>
          <w:rFonts w:ascii="Times New Roman" w:hAnsi="宋体" w:eastAsia="宋体"/>
          <w:sz w:val="22"/>
        </w:rPr>
        <w:t>1 N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0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015 N。</w:t>
      </w:r>
    </w:p>
    <w:p w14:paraId="2B8F0B12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(2)0</w:t>
      </w:r>
      <w:r>
        <w:rPr>
          <w:rFonts w:ascii="Times New Roman" w:hAnsi="宋体" w:eastAsia="宋体"/>
          <w:i/>
          <w:sz w:val="22"/>
        </w:rPr>
        <w:t>~</w:t>
      </w:r>
      <w:r>
        <w:rPr>
          <w:rFonts w:ascii="Times New Roman" w:hAnsi="宋体" w:eastAsia="宋体"/>
          <w:sz w:val="22"/>
        </w:rPr>
        <w:t>1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0 s内导体框中的感应电流大小为</w:t>
      </w:r>
      <w:r>
        <w:rPr>
          <w:rFonts w:ascii="Times New Roman" w:hAnsi="宋体" w:eastAsia="宋体"/>
          <w:i/>
          <w:sz w:val="22"/>
        </w:rPr>
        <w:t>I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0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1 A,根据楞次定律可知感应电流方向为顺时针,由图(c)可知1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0</w:t>
      </w:r>
      <w:r>
        <w:rPr>
          <w:rFonts w:ascii="Times New Roman" w:hAnsi="宋体" w:eastAsia="宋体"/>
          <w:i/>
          <w:sz w:val="22"/>
        </w:rPr>
        <w:t>~</w:t>
      </w:r>
      <w:r>
        <w:rPr>
          <w:rFonts w:ascii="Times New Roman" w:hAnsi="宋体" w:eastAsia="宋体"/>
          <w:sz w:val="22"/>
        </w:rPr>
        <w:t>2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0 s内的感应电流大小为</w:t>
      </w:r>
      <w:r>
        <w:rPr>
          <w:rFonts w:ascii="Times New Roman" w:hAnsi="宋体" w:eastAsia="宋体"/>
          <w:i/>
          <w:sz w:val="22"/>
        </w:rPr>
        <w:t>I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0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2 A,方向为逆时针</w:t>
      </w:r>
    </w:p>
    <w:p w14:paraId="7B455EE7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根据欧姆定律可知1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0</w:t>
      </w:r>
      <w:r>
        <w:rPr>
          <w:rFonts w:ascii="Times New Roman" w:hAnsi="宋体" w:eastAsia="宋体"/>
          <w:i/>
          <w:sz w:val="22"/>
        </w:rPr>
        <w:t>~</w:t>
      </w:r>
      <w:r>
        <w:rPr>
          <w:rFonts w:ascii="Times New Roman" w:hAnsi="宋体" w:eastAsia="宋体"/>
          <w:sz w:val="22"/>
        </w:rPr>
        <w:t>2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0 s内的感应电动势大小为</w:t>
      </w:r>
      <w:r>
        <w:rPr>
          <w:rFonts w:ascii="Times New Roman" w:hAnsi="宋体" w:eastAsia="宋体"/>
          <w:i/>
          <w:sz w:val="22"/>
        </w:rPr>
        <w:t>E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=I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R=</w:t>
      </w:r>
      <w:r>
        <w:rPr>
          <w:rFonts w:ascii="Times New Roman" w:hAnsi="宋体" w:eastAsia="宋体"/>
          <w:sz w:val="22"/>
        </w:rPr>
        <w:t>0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1 V</w:t>
      </w:r>
    </w:p>
    <w:p w14:paraId="1B40460B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由法拉第电磁感应定律得</w:t>
      </w:r>
      <w:r>
        <w:rPr>
          <w:rFonts w:ascii="Times New Roman" w:hAnsi="宋体" w:eastAsia="宋体"/>
          <w:i/>
          <w:sz w:val="22"/>
        </w:rPr>
        <w:t>E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0"/>
              </w:rPr>
              <m:t>Δ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Φ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0"/>
              </w:rPr>
              <m:t>Δ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t</m:t>
            </m:r>
            <m:r>
              <m:rPr>
                <m:nor/>
                <m:sty m:val="p"/>
              </m:rPr>
              <w:rPr>
                <w:rFonts w:ascii="Times New Roman" w:hAnsi="宋体" w:eastAsia="宋体"/>
                <w:b w:val="0"/>
                <w:i w:val="0"/>
                <w:sz w:val="24"/>
                <w:szCs w:val="20"/>
              </w:rPr>
              <m:t>'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Cambria Math" w:hAnsi="Cambria Math" w:eastAsia="宋体"/>
            <w:sz w:val="22"/>
          </w:rPr>
          <m:t>=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0"/>
              </w:rPr>
              <m:t>Δ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B</m:t>
            </m:r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b w:val="0"/>
                <w:i w:val="0"/>
                <w:sz w:val="24"/>
                <w:szCs w:val="20"/>
              </w:rPr>
              <m:t>·</m:t>
            </m:r>
            <m:f>
              <m:fPr>
                <m:ctrlPr>
                  <w:rPr>
                    <w:rFonts w:ascii="Cambria Math" w:hAnsi="Cambria Math" w:eastAsia="宋体"/>
                    <w:sz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="宋体"/>
                    <w:sz w:val="32"/>
                  </w:rPr>
                  <m:t>1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="宋体"/>
                    <w:sz w:val="32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den>
            </m:f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L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0"/>
              </w:rPr>
              <m:t>Δ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t</m:t>
            </m:r>
            <m:r>
              <m:rPr>
                <m:nor/>
                <m:sty m:val="p"/>
              </m:rPr>
              <w:rPr>
                <w:rFonts w:ascii="Times New Roman" w:hAnsi="宋体" w:eastAsia="宋体"/>
                <w:b w:val="0"/>
                <w:i w:val="0"/>
                <w:sz w:val="24"/>
                <w:szCs w:val="20"/>
              </w:rPr>
              <m:t>'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0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1 V</w:t>
      </w:r>
    </w:p>
    <w:p w14:paraId="7150C438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1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0</w:t>
      </w:r>
      <w:r>
        <w:rPr>
          <w:rFonts w:ascii="Times New Roman" w:hAnsi="宋体" w:eastAsia="宋体"/>
          <w:i/>
          <w:sz w:val="22"/>
        </w:rPr>
        <w:t>~</w:t>
      </w:r>
      <w:r>
        <w:rPr>
          <w:rFonts w:ascii="Times New Roman" w:hAnsi="宋体" w:eastAsia="宋体"/>
          <w:sz w:val="22"/>
        </w:rPr>
        <w:t>2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0 s内导体框中的磁通量的变化率为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0"/>
              </w:rPr>
              <m:t>Δ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B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0"/>
              </w:rPr>
              <m:t>Δ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t</m:t>
            </m:r>
            <m:r>
              <m:rPr>
                <m:nor/>
                <m:sty m:val="p"/>
              </m:rPr>
              <w:rPr>
                <w:rFonts w:ascii="Times New Roman" w:hAnsi="宋体" w:eastAsia="宋体"/>
                <w:b w:val="0"/>
                <w:i w:val="0"/>
                <w:sz w:val="24"/>
                <w:szCs w:val="20"/>
              </w:rPr>
              <m:t>'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Cambria Math" w:hAnsi="Cambria Math" w:eastAsia="宋体"/>
            <w:sz w:val="22"/>
          </w:rPr>
          <m:t>=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B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r>
              <m:rPr>
                <m:nor/>
                <m:sty m:val="p"/>
              </m:rPr>
              <w:rPr>
                <w:rFonts w:ascii="Times New Roman" w:hAnsi="宋体" w:eastAsia="宋体"/>
                <w:b w:val="0"/>
                <w:i w:val="0"/>
                <w:sz w:val="24"/>
                <w:szCs w:val="20"/>
              </w:rPr>
              <m:t>-</m:t>
            </m:r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B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1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0"/>
              </w:rPr>
              <m:t>Δ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t</m:t>
            </m:r>
            <m:r>
              <m:rPr>
                <m:nor/>
                <m:sty m:val="p"/>
              </m:rPr>
              <w:rPr>
                <w:rFonts w:ascii="Times New Roman" w:hAnsi="宋体" w:eastAsia="宋体"/>
                <w:b w:val="0"/>
                <w:i w:val="0"/>
                <w:sz w:val="24"/>
                <w:szCs w:val="20"/>
              </w:rPr>
              <m:t>'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0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2 V</w:t>
      </w:r>
    </w:p>
    <w:p w14:paraId="61F86EE7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解得</w:t>
      </w:r>
      <w:r>
        <w:rPr>
          <w:rFonts w:ascii="Times New Roman" w:hAnsi="宋体" w:eastAsia="宋体"/>
          <w:i/>
          <w:sz w:val="22"/>
        </w:rPr>
        <w:t>t=</w:t>
      </w:r>
      <w:r>
        <w:rPr>
          <w:rFonts w:ascii="Times New Roman" w:hAnsi="宋体" w:eastAsia="宋体"/>
          <w:sz w:val="22"/>
        </w:rPr>
        <w:t>2 s时磁感应强度大小为</w:t>
      </w:r>
      <w:r>
        <w:rPr>
          <w:rFonts w:ascii="Times New Roman" w:hAnsi="宋体" w:eastAsia="宋体"/>
          <w:i/>
          <w:sz w:val="22"/>
        </w:rPr>
        <w:t>B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0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3 T,方向垂直于纸面向里</w:t>
      </w:r>
    </w:p>
    <w:p w14:paraId="261AFD89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故1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0</w:t>
      </w:r>
      <w:r>
        <w:rPr>
          <w:rFonts w:ascii="Times New Roman" w:hAnsi="宋体" w:eastAsia="宋体"/>
          <w:i/>
          <w:sz w:val="22"/>
        </w:rPr>
        <w:t>~</w:t>
      </w:r>
      <w:r>
        <w:rPr>
          <w:rFonts w:ascii="Times New Roman" w:hAnsi="宋体" w:eastAsia="宋体"/>
          <w:sz w:val="22"/>
        </w:rPr>
        <w:t>2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0 s内的磁感应强度随时间变化的图像如图所示。</w:t>
      </w:r>
    </w:p>
    <w:p w14:paraId="7F0E5EB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drawing>
          <wp:inline distT="0" distB="0" distL="0" distR="0">
            <wp:extent cx="850265" cy="672465"/>
            <wp:effectExtent l="0" t="0" r="6985" b="13335"/>
            <wp:docPr id="5" name="25JWHLJ18.eps" descr="id:21474840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5JWHLJ18.eps" descr="id:2147484036;FounderCES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850320" cy="67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82685E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(3)导体框从磁场离开的过程中,由动量定理得</w:t>
      </w:r>
      <w:r>
        <w:rPr>
          <w:rFonts w:ascii="Times New Roman" w:hAnsi="宋体" w:eastAsia="宋体"/>
          <w:i/>
          <w:sz w:val="22"/>
        </w:rPr>
        <w:t>-B</w:t>
      </w:r>
      <w:r>
        <w:rPr>
          <w:rFonts w:ascii="Times New Roman" w:hAnsi="宋体" w:eastAsia="宋体"/>
          <w:sz w:val="22"/>
          <w:vertAlign w:val="subscript"/>
        </w:rPr>
        <w:t>2</w:t>
      </w:r>
      <m:oMath>
        <m:bar>
          <m:barPr>
            <m:pos m:val="top"/>
            <m:ctrlPr>
              <w:rPr>
                <w:rFonts w:ascii="Cambria Math" w:hAnsi="Cambria Math" w:eastAsia="宋体"/>
                <w:sz w:val="22"/>
              </w:rPr>
            </m:ctrlPr>
          </m:barPr>
          <m:e>
            <m:r>
              <m:rPr/>
              <w:rPr>
                <w:rFonts w:ascii="Cambria Math" w:hAnsi="Cambria Math" w:eastAsia="宋体"/>
                <w:sz w:val="22"/>
                <w:szCs w:val="18"/>
              </w:rPr>
              <m:t>I</m:t>
            </m:r>
            <m:ctrlPr>
              <w:rPr>
                <w:rFonts w:ascii="Cambria Math" w:hAnsi="Cambria Math" w:eastAsia="宋体"/>
                <w:sz w:val="22"/>
              </w:rPr>
            </m:ctrlPr>
          </m:e>
        </m:bar>
      </m:oMath>
      <w:r>
        <w:rPr>
          <w:rFonts w:ascii="Times New Roman" w:hAnsi="宋体" w:eastAsia="宋体"/>
          <w:i/>
          <w:sz w:val="22"/>
        </w:rPr>
        <w:t>L</w:t>
      </w:r>
      <w:r>
        <w:rPr>
          <w:rFonts w:ascii="Times New Roman" w:hAnsi="Times New Roman" w:eastAsia="宋体" w:cs="Times New Roman"/>
          <w:sz w:val="22"/>
        </w:rPr>
        <w:t>·Δ</w:t>
      </w:r>
      <w:r>
        <w:rPr>
          <w:rFonts w:ascii="Times New Roman" w:hAnsi="宋体" w:eastAsia="宋体"/>
          <w:i/>
          <w:sz w:val="22"/>
        </w:rPr>
        <w:t>t=mv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-mv</w:t>
      </w:r>
      <w:r>
        <w:rPr>
          <w:rFonts w:ascii="Times New Roman" w:hAnsi="宋体" w:eastAsia="宋体"/>
          <w:sz w:val="22"/>
          <w:vertAlign w:val="subscript"/>
        </w:rPr>
        <w:t>0</w:t>
      </w:r>
    </w:p>
    <w:p w14:paraId="0C312D13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其中</w:t>
      </w:r>
      <w:r>
        <w:rPr>
          <w:rFonts w:ascii="Times New Roman" w:hAnsi="宋体" w:eastAsia="宋体"/>
          <w:i/>
          <w:sz w:val="22"/>
        </w:rPr>
        <w:t>q=</w:t>
      </w:r>
      <m:oMath>
        <m:bar>
          <m:barPr>
            <m:pos m:val="top"/>
            <m:ctrlPr>
              <w:rPr>
                <w:rFonts w:ascii="Cambria Math" w:hAnsi="Cambria Math" w:eastAsia="宋体"/>
                <w:sz w:val="22"/>
              </w:rPr>
            </m:ctrlPr>
          </m:barPr>
          <m:e>
            <m:r>
              <m:rPr/>
              <w:rPr>
                <w:rFonts w:ascii="Cambria Math" w:hAnsi="Cambria Math" w:eastAsia="宋体"/>
                <w:sz w:val="22"/>
                <w:szCs w:val="18"/>
              </w:rPr>
              <m:t>I</m:t>
            </m:r>
            <m:ctrlPr>
              <w:rPr>
                <w:rFonts w:ascii="Cambria Math" w:hAnsi="Cambria Math" w:eastAsia="宋体"/>
                <w:sz w:val="22"/>
              </w:rPr>
            </m:ctrlPr>
          </m:e>
        </m:bar>
      </m:oMath>
      <w:r>
        <w:rPr>
          <w:rFonts w:ascii="Times New Roman" w:hAnsi="Times New Roman" w:eastAsia="宋体" w:cs="Times New Roman"/>
          <w:sz w:val="22"/>
        </w:rPr>
        <w:t>·Δ</w:t>
      </w:r>
      <w:r>
        <w:rPr>
          <w:rFonts w:ascii="Times New Roman" w:hAnsi="宋体" w:eastAsia="宋体"/>
          <w:i/>
          <w:sz w:val="22"/>
        </w:rPr>
        <w:t>t=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bar>
              <m:barPr>
                <m:pos m:val="top"/>
                <m:ctrlPr>
                  <w:rPr>
                    <w:rFonts w:ascii="Cambria Math" w:hAnsi="Cambria Math" w:eastAsia="宋体"/>
                    <w:sz w:val="22"/>
                  </w:rPr>
                </m:ctrlPr>
              </m:bar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E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</m:ba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R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Times New Roman" w:eastAsia="宋体" w:cs="Times New Roman"/>
          <w:sz w:val="22"/>
        </w:rPr>
        <w:t>Δ</w:t>
      </w:r>
      <w:r>
        <w:rPr>
          <w:rFonts w:ascii="Times New Roman" w:hAnsi="宋体" w:eastAsia="宋体"/>
          <w:i/>
          <w:sz w:val="22"/>
        </w:rPr>
        <w:t>t=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0"/>
              </w:rPr>
              <m:t>Δ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Φ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R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Cambria Math" w:hAnsi="Cambria Math" w:eastAsia="宋体"/>
            <w:sz w:val="22"/>
          </w:rPr>
          <m:t>=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f>
              <m:fPr>
                <m:ctrlPr>
                  <w:rPr>
                    <w:rFonts w:ascii="Cambria Math" w:hAnsi="Cambria Math" w:eastAsia="宋体"/>
                    <w:sz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="宋体"/>
                    <w:sz w:val="32"/>
                  </w:rPr>
                  <m:t>1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="宋体"/>
                    <w:sz w:val="32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den>
            </m:f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B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L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R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</w:p>
    <w:p w14:paraId="02AB1205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联立解得</w:t>
      </w:r>
      <w:r>
        <w:rPr>
          <w:rFonts w:ascii="Times New Roman" w:hAnsi="宋体" w:eastAsia="宋体"/>
          <w:i/>
          <w:sz w:val="22"/>
        </w:rPr>
        <w:t>ad</w:t>
      </w:r>
      <w:r>
        <w:rPr>
          <w:rFonts w:ascii="Times New Roman" w:hAnsi="宋体" w:eastAsia="宋体"/>
          <w:sz w:val="22"/>
        </w:rPr>
        <w:t>边离开磁场时的速度大小为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0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Times New Roman" w:hAnsi="宋体" w:eastAsia="宋体"/>
          <w:sz w:val="22"/>
        </w:rPr>
        <w:t>01 m/s。</w:t>
      </w:r>
    </w:p>
    <w:p w14:paraId="75960CD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Times New Roman" w:hAnsi="Times New Roman" w:eastAsia="宋体"/>
          <w:b/>
          <w:sz w:val="22"/>
        </w:rPr>
        <w:t>15</w:t>
      </w:r>
      <w:r>
        <w:rPr>
          <w:rFonts w:ascii="Times New Roman" w:hAnsi="Times New Roman" w:eastAsia="宋体" w:cs="Times New Roman"/>
          <w:i/>
          <w:sz w:val="22"/>
        </w:rPr>
        <w:t>.</w:t>
      </w:r>
      <w:r>
        <w:rPr>
          <w:rFonts w:ascii="Arial" w:hAnsi="黑体" w:eastAsia="黑体"/>
          <w:sz w:val="22"/>
        </w:rPr>
        <w:t xml:space="preserve">答案 </w:t>
      </w:r>
      <w:r>
        <w:rPr>
          <w:rFonts w:ascii="Times New Roman" w:hAnsi="宋体" w:eastAsia="宋体"/>
          <w:sz w:val="22"/>
        </w:rPr>
        <w:t>(</w:t>
      </w:r>
      <w:r>
        <w:rPr>
          <w:rFonts w:ascii="Times New Roman" w:hAnsi="Times New Roman" w:eastAsia="宋体"/>
          <w:b/>
          <w:sz w:val="22"/>
        </w:rPr>
        <w:t>1</w:t>
      </w:r>
      <w:r>
        <w:rPr>
          <w:rFonts w:ascii="Times New Roman" w:hAnsi="宋体" w:eastAsia="宋体"/>
          <w:sz w:val="22"/>
        </w:rPr>
        <w:t>)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qB</m:t>
            </m:r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y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0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m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Cambria Math" w:hAnsi="Cambria Math" w:eastAsia="宋体"/>
            <w:sz w:val="22"/>
          </w:rPr>
          <m:t>　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Microsoft Yi Baiti" w:cs="Times New Roman"/>
                <w:sz w:val="24"/>
                <w:szCs w:val="20"/>
              </w:rPr>
              <m:t>π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m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3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qB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(</w:t>
      </w:r>
      <w:r>
        <w:rPr>
          <w:rFonts w:ascii="Times New Roman" w:hAnsi="Times New Roman" w:eastAsia="宋体"/>
          <w:b/>
          <w:sz w:val="22"/>
        </w:rPr>
        <w:t>2</w:t>
      </w:r>
      <w:r>
        <w:rPr>
          <w:rFonts w:ascii="Times New Roman" w:hAnsi="宋体" w:eastAsia="宋体"/>
          <w:sz w:val="22"/>
        </w:rPr>
        <w:t>)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6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kq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B</m:t>
            </m:r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y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0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ub>
                </m:sSub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　</w:t>
      </w:r>
      <w:r>
        <w:rPr>
          <w:rFonts w:ascii="Times New Roman" w:hAnsi="宋体" w:eastAsia="宋体"/>
          <w:sz w:val="22"/>
        </w:rPr>
        <w:t>(</w:t>
      </w:r>
      <w:r>
        <w:rPr>
          <w:rFonts w:ascii="Times New Roman" w:hAnsi="Times New Roman" w:eastAsia="宋体"/>
          <w:b/>
          <w:sz w:val="22"/>
        </w:rPr>
        <w:t>3</w:t>
      </w:r>
      <w:r>
        <w:rPr>
          <w:rFonts w:ascii="Times New Roman" w:hAnsi="宋体" w:eastAsia="宋体"/>
          <w:sz w:val="22"/>
        </w:rPr>
        <w:t>)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 w:eastAsia="宋体"/>
                    <w:sz w:val="22"/>
                  </w:rPr>
                </m:ctrlPr>
              </m:radPr>
              <m:deg>
                <m:ctrlPr>
                  <w:rPr>
                    <w:rFonts w:ascii="Cambria Math" w:hAnsi="Cambria Math" w:eastAsia="宋体"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3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 w:eastAsia="Microsoft Yi Baiti" w:cs="Times New Roman"/>
                <w:sz w:val="24"/>
                <w:szCs w:val="20"/>
              </w:rPr>
              <m:t>π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B</m:t>
            </m:r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y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0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ub>
                </m:sSub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3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3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kq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</w:p>
    <w:p w14:paraId="34FD0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sz w:val="22"/>
        </w:rPr>
      </w:pPr>
      <w:r>
        <w:rPr>
          <w:rFonts w:ascii="Arial" w:hAnsi="黑体" w:eastAsia="黑体"/>
          <w:sz w:val="22"/>
        </w:rPr>
        <w:t xml:space="preserve">解析 </w:t>
      </w:r>
      <w:r>
        <w:rPr>
          <w:rFonts w:ascii="Times New Roman" w:hAnsi="宋体" w:eastAsia="宋体"/>
          <w:sz w:val="22"/>
        </w:rPr>
        <w:t>(1)作出粒子在磁场中运动的轨迹,如图(a)所示</w:t>
      </w:r>
    </w:p>
    <w:p w14:paraId="6548C4A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drawing>
          <wp:inline distT="0" distB="0" distL="0" distR="0">
            <wp:extent cx="1332865" cy="1015365"/>
            <wp:effectExtent l="0" t="0" r="635" b="13335"/>
            <wp:docPr id="6" name="25JWHLJ19.eps" descr="id:21474840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25JWHLJ19.eps" descr="id:2147484043;FounderCES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333440" cy="101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1B1C3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  <w:sz w:val="22"/>
        </w:rPr>
      </w:pPr>
      <w:r>
        <w:rPr>
          <w:rFonts w:ascii="Times New Roman" w:hAnsi="楷体" w:eastAsia="楷体"/>
          <w:sz w:val="22"/>
        </w:rPr>
        <w:t>图</w:t>
      </w:r>
      <w:r>
        <w:rPr>
          <w:rFonts w:ascii="Times New Roman" w:hAnsi="宋体" w:eastAsia="宋体"/>
          <w:sz w:val="22"/>
        </w:rPr>
        <w:t>(a)</w:t>
      </w:r>
    </w:p>
    <w:p w14:paraId="5DB1AB5D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由几何关系可知,粒子在磁场中做匀速圆周运动的半径</w:t>
      </w:r>
      <w:r>
        <w:rPr>
          <w:rFonts w:ascii="Times New Roman" w:hAnsi="宋体" w:eastAsia="宋体"/>
          <w:i/>
          <w:sz w:val="22"/>
        </w:rPr>
        <w:t>r=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y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0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sin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θ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2</w:t>
      </w:r>
      <w:r>
        <w:rPr>
          <w:rFonts w:ascii="Times New Roman" w:hAnsi="宋体" w:eastAsia="宋体"/>
          <w:i/>
          <w:sz w:val="22"/>
        </w:rPr>
        <w:t>y</w:t>
      </w:r>
      <w:r>
        <w:rPr>
          <w:rFonts w:ascii="Times New Roman" w:hAnsi="宋体" w:eastAsia="宋体"/>
          <w:sz w:val="22"/>
          <w:vertAlign w:val="subscript"/>
        </w:rPr>
        <w:t>0</w:t>
      </w:r>
    </w:p>
    <w:p w14:paraId="6C4D85E4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由洛伦兹力提供向心力得</w:t>
      </w:r>
      <w:r>
        <w:rPr>
          <w:rFonts w:ascii="Times New Roman" w:hAnsi="宋体" w:eastAsia="宋体"/>
          <w:i/>
          <w:sz w:val="22"/>
        </w:rPr>
        <w:t>qv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B=m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v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1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ub>
                </m:sSub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r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</w:p>
    <w:p w14:paraId="63176DAB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解得粒子射入磁场的速度大小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qB</m:t>
            </m:r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y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0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m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</w:p>
    <w:p w14:paraId="16D8804B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粒子在磁场中运动的周期</w:t>
      </w:r>
      <w:r>
        <w:rPr>
          <w:rFonts w:ascii="Times New Roman" w:hAnsi="宋体" w:eastAsia="宋体"/>
          <w:i/>
          <w:sz w:val="22"/>
        </w:rPr>
        <w:t>T=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Cambria Math" w:eastAsia="Microsoft Yi Baiti" w:cs="Times New Roman"/>
                <w:sz w:val="24"/>
                <w:szCs w:val="20"/>
              </w:rPr>
              <m:t>π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r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v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1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Cambria Math" w:hAnsi="Cambria Math" w:eastAsia="宋体"/>
            <w:sz w:val="22"/>
          </w:rPr>
          <m:t>=</m:t>
        </m:r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Cambria Math" w:eastAsia="Microsoft Yi Baiti" w:cs="Times New Roman"/>
                <w:sz w:val="24"/>
                <w:szCs w:val="20"/>
              </w:rPr>
              <m:t>π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m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qB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</w:p>
    <w:p w14:paraId="1BCDD1A3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所以粒子在磁场中的运动时间</w:t>
      </w:r>
      <w:r>
        <w:rPr>
          <w:rFonts w:ascii="Times New Roman" w:hAnsi="宋体" w:eastAsia="宋体"/>
          <w:i/>
          <w:sz w:val="22"/>
        </w:rPr>
        <w:t>t</w:t>
      </w:r>
      <w:r>
        <w:rPr>
          <w:rFonts w:ascii="Times New Roman" w:hAnsi="宋体" w:eastAsia="宋体"/>
          <w:sz w:val="22"/>
          <w:vertAlign w:val="subscript"/>
        </w:rPr>
        <w:t>1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θ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Cambria Math" w:eastAsia="Microsoft Yi Baiti" w:cs="Times New Roman"/>
                <w:sz w:val="24"/>
                <w:szCs w:val="20"/>
              </w:rPr>
              <m:t>π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T=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Microsoft Yi Baiti" w:cs="Times New Roman"/>
                <w:sz w:val="24"/>
                <w:szCs w:val="20"/>
              </w:rPr>
              <m:t>π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m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3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qB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。</w:t>
      </w:r>
    </w:p>
    <w:p w14:paraId="46AB0540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(2)由题意可知,负点电荷在</w:t>
      </w:r>
      <w:r>
        <w:rPr>
          <w:rFonts w:ascii="Times New Roman" w:hAnsi="宋体" w:eastAsia="宋体"/>
          <w:i/>
          <w:sz w:val="22"/>
        </w:rPr>
        <w:t>xOy</w:t>
      </w:r>
      <w:r>
        <w:rPr>
          <w:rFonts w:ascii="Times New Roman" w:hAnsi="宋体" w:eastAsia="宋体"/>
          <w:sz w:val="22"/>
        </w:rPr>
        <w:t>平面内、粒子做圆周运动的圆心</w:t>
      </w:r>
      <w:r>
        <w:rPr>
          <w:rFonts w:ascii="Times New Roman" w:hAnsi="宋体" w:eastAsia="宋体"/>
          <w:i/>
          <w:sz w:val="22"/>
        </w:rPr>
        <w:t>O'</w:t>
      </w:r>
      <w:r>
        <w:rPr>
          <w:rFonts w:ascii="Times New Roman" w:hAnsi="宋体" w:eastAsia="宋体"/>
          <w:sz w:val="22"/>
        </w:rPr>
        <w:t>处,由牛顿第二定律得</w:t>
      </w:r>
    </w:p>
    <w:p w14:paraId="1A483BD2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i/>
          <w:sz w:val="22"/>
        </w:rPr>
        <w:t>qv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B+k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48</m:t>
            </m:r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q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r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=m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v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2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ub>
                </m:sSub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r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</w:p>
    <w:p w14:paraId="7A5990BA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解得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6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kq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B</m:t>
            </m:r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y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0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ub>
                </m:sSub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或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宋体" w:eastAsia="宋体"/>
                <w:b w:val="0"/>
                <w:i w:val="0"/>
                <w:sz w:val="24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4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kq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B</m:t>
            </m:r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y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0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ub>
                </m:sSub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(舍去)</w:t>
      </w:r>
    </w:p>
    <w:p w14:paraId="6B8E6B04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故粒子射入磁场的速度大小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sz w:val="22"/>
        </w:rPr>
        <w:t>为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6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kq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0"/>
              </w:rPr>
              <m:t>B</m:t>
            </m:r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y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0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ub>
                </m:sSub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sz w:val="22"/>
        </w:rPr>
        <w:t>。</w:t>
      </w:r>
    </w:p>
    <w:p w14:paraId="7282A78A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(3)在(2)问条件下,粒子从</w:t>
      </w:r>
      <w:r>
        <w:rPr>
          <w:rFonts w:ascii="Times New Roman" w:hAnsi="宋体" w:eastAsia="宋体"/>
          <w:i/>
          <w:sz w:val="22"/>
        </w:rPr>
        <w:t>N</w:t>
      </w:r>
      <w:r>
        <w:rPr>
          <w:rFonts w:ascii="Times New Roman" w:hAnsi="宋体" w:eastAsia="宋体"/>
          <w:sz w:val="22"/>
        </w:rPr>
        <w:t>点离开磁场后,类比行星绕中心天体的运动规律,则粒子绕负点电荷做椭圆运动,如图(b)所示</w:t>
      </w:r>
    </w:p>
    <w:p w14:paraId="3138401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drawing>
          <wp:inline distT="0" distB="0" distL="0" distR="0">
            <wp:extent cx="2058035" cy="1256665"/>
            <wp:effectExtent l="0" t="0" r="18415" b="635"/>
            <wp:docPr id="7" name="25JWHLJ20.eps" descr="id:21474840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25JWHLJ20.eps" descr="id:2147484050;FounderCES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58120" cy="125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BC6AF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  <w:sz w:val="22"/>
        </w:rPr>
      </w:pPr>
      <w:r>
        <w:rPr>
          <w:rFonts w:ascii="Times New Roman" w:hAnsi="楷体" w:eastAsia="楷体"/>
          <w:sz w:val="22"/>
        </w:rPr>
        <w:t>图</w:t>
      </w:r>
      <w:r>
        <w:rPr>
          <w:rFonts w:ascii="Times New Roman" w:hAnsi="宋体" w:eastAsia="宋体"/>
          <w:sz w:val="22"/>
        </w:rPr>
        <w:t>(b)</w:t>
      </w:r>
    </w:p>
    <w:p w14:paraId="5A2A127B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粒子从</w:t>
      </w:r>
      <w:r>
        <w:rPr>
          <w:rFonts w:ascii="Times New Roman" w:hAnsi="宋体" w:eastAsia="宋体"/>
          <w:i/>
          <w:sz w:val="22"/>
        </w:rPr>
        <w:t>N</w:t>
      </w:r>
      <w:r>
        <w:rPr>
          <w:rFonts w:ascii="Times New Roman" w:hAnsi="宋体" w:eastAsia="宋体"/>
          <w:sz w:val="22"/>
        </w:rPr>
        <w:t>点开始经时间</w:t>
      </w:r>
      <w:r>
        <w:rPr>
          <w:rFonts w:ascii="Times New Roman" w:hAnsi="宋体" w:eastAsia="宋体"/>
          <w:i/>
          <w:sz w:val="22"/>
        </w:rPr>
        <w:t>t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sz w:val="22"/>
        </w:rPr>
        <w:t>的过程中,由能量守恒定律得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Times New Roman" w:hAnsi="宋体" w:eastAsia="宋体"/>
            <w:sz w:val="22"/>
          </w:rPr>
          <m:t>m</m:t>
        </m:r>
        <m:sSup>
          <m:sSupPr>
            <m:ctrlPr>
              <w:rPr>
                <w:rFonts w:ascii="Cambria Math" w:hAnsi="Cambria Math" w:eastAsia="宋体"/>
                <w:sz w:val="22"/>
              </w:rPr>
            </m:ctrlPr>
          </m:sSupPr>
          <m:e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2"/>
                    <w:szCs w:val="18"/>
                  </w:rPr>
                  <m:t>v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2"/>
                    <w:szCs w:val="18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 w:val="22"/>
                <w:szCs w:val="18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sup>
        </m:sSup>
      </m:oMath>
      <w:r>
        <w:rPr>
          <w:rFonts w:ascii="Times New Roman" w:hAnsi="宋体" w:eastAsia="宋体"/>
          <w:i/>
          <w:sz w:val="22"/>
        </w:rPr>
        <w:t>-k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48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q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r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q=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1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  <m:r>
          <m:rPr/>
          <w:rPr>
            <w:rFonts w:ascii="Times New Roman" w:hAnsi="宋体" w:eastAsia="宋体"/>
            <w:sz w:val="22"/>
          </w:rPr>
          <m:t>m</m:t>
        </m:r>
        <m:sSup>
          <m:sSupPr>
            <m:ctrlPr>
              <w:rPr>
                <w:rFonts w:ascii="Cambria Math" w:hAnsi="Cambria Math" w:eastAsia="宋体"/>
                <w:sz w:val="22"/>
              </w:rPr>
            </m:ctrlPr>
          </m:sSupPr>
          <m:e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2"/>
                    <w:szCs w:val="18"/>
                  </w:rPr>
                  <m:t>v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2"/>
                    <w:szCs w:val="18"/>
                  </w:rPr>
                  <m:t>3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 w:val="22"/>
                <w:szCs w:val="18"/>
              </w:rPr>
              <m:t>2</m:t>
            </m:r>
            <m:ctrlPr>
              <w:rPr>
                <w:rFonts w:ascii="Cambria Math" w:hAnsi="Cambria Math" w:eastAsia="宋体"/>
                <w:sz w:val="22"/>
              </w:rPr>
            </m:ctrlPr>
          </m:sup>
        </m:sSup>
      </m:oMath>
      <w:r>
        <w:rPr>
          <w:rFonts w:ascii="Times New Roman" w:hAnsi="宋体" w:eastAsia="宋体"/>
          <w:i/>
          <w:sz w:val="22"/>
        </w:rPr>
        <w:t>-k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48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q</m:t>
            </m:r>
            <m:ctrlPr>
              <w:rPr>
                <w:rFonts w:ascii="Cambria Math" w:hAnsi="Cambria Math" w:eastAsia="宋体"/>
                <w:sz w:val="22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r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3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b>
            </m:sSub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q</w:t>
      </w:r>
    </w:p>
    <w:p w14:paraId="2759E924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由开普勒第二定律可知</w:t>
      </w:r>
      <w:r>
        <w:rPr>
          <w:rFonts w:ascii="Times New Roman" w:hAnsi="宋体" w:eastAsia="宋体"/>
          <w:i/>
          <w:sz w:val="22"/>
        </w:rPr>
        <w:t>v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r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=v</w:t>
      </w:r>
      <w:r>
        <w:rPr>
          <w:rFonts w:ascii="Times New Roman" w:hAnsi="宋体" w:eastAsia="宋体"/>
          <w:sz w:val="22"/>
          <w:vertAlign w:val="subscript"/>
        </w:rPr>
        <w:t>3</w:t>
      </w:r>
      <w:r>
        <w:rPr>
          <w:rFonts w:ascii="Times New Roman" w:hAnsi="宋体" w:eastAsia="宋体"/>
          <w:i/>
          <w:sz w:val="22"/>
        </w:rPr>
        <w:t>r</w:t>
      </w:r>
      <w:r>
        <w:rPr>
          <w:rFonts w:ascii="Times New Roman" w:hAnsi="宋体" w:eastAsia="宋体"/>
          <w:sz w:val="22"/>
          <w:vertAlign w:val="subscript"/>
        </w:rPr>
        <w:t>3</w:t>
      </w:r>
    </w:p>
    <w:p w14:paraId="623A2DBF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其中</w:t>
      </w:r>
      <w:r>
        <w:rPr>
          <w:rFonts w:ascii="Times New Roman" w:hAnsi="宋体" w:eastAsia="宋体"/>
          <w:i/>
          <w:sz w:val="22"/>
        </w:rPr>
        <w:t>r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2</w:t>
      </w:r>
      <w:r>
        <w:rPr>
          <w:rFonts w:ascii="Times New Roman" w:hAnsi="宋体" w:eastAsia="宋体"/>
          <w:i/>
          <w:sz w:val="22"/>
        </w:rPr>
        <w:t>y</w:t>
      </w:r>
      <w:r>
        <w:rPr>
          <w:rFonts w:ascii="Times New Roman" w:hAnsi="宋体" w:eastAsia="宋体"/>
          <w:sz w:val="22"/>
          <w:vertAlign w:val="subscript"/>
        </w:rPr>
        <w:t>0</w:t>
      </w:r>
    </w:p>
    <w:p w14:paraId="1D9F91FA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联立解得</w:t>
      </w:r>
      <w:r>
        <w:rPr>
          <w:rFonts w:ascii="Times New Roman" w:hAnsi="宋体" w:eastAsia="宋体"/>
          <w:i/>
          <w:sz w:val="22"/>
        </w:rPr>
        <w:t>r</w:t>
      </w:r>
      <w:r>
        <w:rPr>
          <w:rFonts w:ascii="Times New Roman" w:hAnsi="宋体" w:eastAsia="宋体"/>
          <w:sz w:val="22"/>
          <w:vertAlign w:val="subscript"/>
        </w:rPr>
        <w:t>3</w:t>
      </w:r>
      <w:r>
        <w:rPr>
          <w:rFonts w:ascii="Times New Roman" w:hAnsi="宋体" w:eastAsia="宋体"/>
          <w:i/>
          <w:sz w:val="22"/>
        </w:rPr>
        <w:t>=</w:t>
      </w:r>
      <w:r>
        <w:rPr>
          <w:rFonts w:ascii="Times New Roman" w:hAnsi="宋体" w:eastAsia="宋体"/>
          <w:sz w:val="22"/>
        </w:rPr>
        <w:t>6</w:t>
      </w:r>
      <w:r>
        <w:rPr>
          <w:rFonts w:ascii="Times New Roman" w:hAnsi="宋体" w:eastAsia="宋体"/>
          <w:i/>
          <w:sz w:val="22"/>
        </w:rPr>
        <w:t>y</w:t>
      </w:r>
      <w:r>
        <w:rPr>
          <w:rFonts w:ascii="Times New Roman" w:hAnsi="宋体" w:eastAsia="宋体"/>
          <w:sz w:val="22"/>
          <w:vertAlign w:val="subscript"/>
        </w:rPr>
        <w:t>0</w:t>
      </w:r>
    </w:p>
    <w:p w14:paraId="056774C0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由牛顿第二定律得</w:t>
      </w:r>
      <w:r>
        <w:rPr>
          <w:rFonts w:ascii="Times New Roman" w:hAnsi="宋体" w:eastAsia="宋体"/>
          <w:i/>
          <w:sz w:val="22"/>
        </w:rPr>
        <w:t>k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48</m:t>
            </m:r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q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="宋体"/>
                            <w:sz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eastAsia="宋体"/>
                                <w:sz w:val="22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 w:eastAsia="宋体"/>
                                <w:sz w:val="32"/>
                              </w:rPr>
                              <m:t>r</m:t>
                            </m:r>
                            <m:ctrlPr>
                              <w:rPr>
                                <w:rFonts w:ascii="Cambria Math" w:hAnsi="Cambria Math" w:eastAsia="宋体"/>
                                <w:sz w:val="22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eastAsia="宋体"/>
                                <w:sz w:val="32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 w:eastAsia="宋体"/>
                                <w:sz w:val="22"/>
                              </w:rPr>
                            </m:ctrlP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 w:eastAsia="宋体"/>
                            <w:sz w:val="32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eastAsia="宋体"/>
                                <w:sz w:val="22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 w:eastAsia="宋体"/>
                                <w:sz w:val="32"/>
                              </w:rPr>
                              <m:t>r</m:t>
                            </m:r>
                            <m:ctrlPr>
                              <w:rPr>
                                <w:rFonts w:ascii="Cambria Math" w:hAnsi="Cambria Math" w:eastAsia="宋体"/>
                                <w:sz w:val="22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eastAsia="宋体"/>
                                <w:sz w:val="32"/>
                              </w:rPr>
                              <m:t>3</m:t>
                            </m:r>
                            <m:ctrlPr>
                              <w:rPr>
                                <w:rFonts w:ascii="Cambria Math" w:hAnsi="Cambria Math" w:eastAsia="宋体"/>
                                <w:sz w:val="22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 w:eastAsia="宋体"/>
                            <w:sz w:val="22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eastAsia="宋体"/>
                            <w:sz w:val="32"/>
                          </w:rPr>
                          <m:t>2</m:t>
                        </m:r>
                        <m:ctrlPr>
                          <w:rPr>
                            <w:rFonts w:ascii="Cambria Math" w:hAnsi="Cambria Math" w:eastAsia="宋体"/>
                            <w:sz w:val="22"/>
                          </w:rPr>
                        </m:ctrlPr>
                      </m:den>
                    </m:f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e>
                </m:d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rFonts w:ascii="Times New Roman" w:hAnsi="宋体" w:eastAsia="宋体"/>
          <w:i/>
          <w:sz w:val="22"/>
        </w:rPr>
        <w:t>=m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4</m:t>
            </m:r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="Microsoft Yi Baiti" w:cs="Times New Roman"/>
                    <w:sz w:val="24"/>
                    <w:szCs w:val="20"/>
                  </w:rPr>
                  <m:t>π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4"/>
                    <w:szCs w:val="20"/>
                  </w:rPr>
                  <m:t>T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den>
        </m:f>
        <m:d>
          <m:dPr>
            <m:ctrlPr>
              <w:rPr>
                <w:rFonts w:ascii="Cambria Math" w:hAnsi="Cambria Math" w:eastAsia="宋体"/>
                <w:sz w:val="22"/>
              </w:rPr>
            </m:ctrlPr>
          </m:dPr>
          <m:e>
            <m:f>
              <m:fPr>
                <m:ctrlPr>
                  <w:rPr>
                    <w:rFonts w:ascii="Cambria Math" w:hAnsi="Cambria Math" w:eastAsia="宋体"/>
                    <w:sz w:val="22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r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2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r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3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ub>
                </m:sSub>
                <m:ctrlPr>
                  <w:rPr>
                    <w:rFonts w:ascii="Cambria Math" w:hAnsi="Cambria Math" w:eastAsia="宋体"/>
                    <w:sz w:val="22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2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den>
            </m:f>
            <m:ctrlPr>
              <w:rPr>
                <w:rFonts w:ascii="Cambria Math" w:hAnsi="Cambria Math" w:eastAsia="宋体"/>
                <w:sz w:val="22"/>
              </w:rPr>
            </m:ctrlPr>
          </m:e>
        </m:d>
      </m:oMath>
    </w:p>
    <w:p w14:paraId="18ED28B8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hAnsi="宋体" w:eastAsia="宋体"/>
          <w:sz w:val="22"/>
        </w:rPr>
      </w:pPr>
      <w:r>
        <w:rPr>
          <w:rFonts w:ascii="Times New Roman" w:hAnsi="宋体" w:eastAsia="宋体"/>
          <w:sz w:val="22"/>
        </w:rPr>
        <w:t>解得</w:t>
      </w:r>
      <w:r>
        <w:rPr>
          <w:rFonts w:ascii="Times New Roman" w:hAnsi="宋体" w:eastAsia="宋体"/>
          <w:i/>
          <w:sz w:val="22"/>
        </w:rPr>
        <w:t>T=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 w:eastAsia="宋体"/>
                    <w:sz w:val="22"/>
                  </w:rPr>
                </m:ctrlPr>
              </m:radPr>
              <m:deg>
                <m:ctrlPr>
                  <w:rPr>
                    <w:rFonts w:ascii="Cambria Math" w:hAnsi="Cambria Math" w:eastAsia="宋体"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3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 w:eastAsia="Microsoft Yi Baiti" w:cs="Times New Roman"/>
                <w:sz w:val="24"/>
                <w:szCs w:val="20"/>
              </w:rPr>
              <m:t>π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B</m:t>
            </m:r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y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0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ub>
                </m:sSub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3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3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kq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</w:p>
    <w:p w14:paraId="27884A2D"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sz w:val="22"/>
        </w:rPr>
      </w:pPr>
      <w:r>
        <w:rPr>
          <w:rFonts w:ascii="Times New Roman" w:hAnsi="宋体" w:eastAsia="宋体"/>
          <w:sz w:val="22"/>
        </w:rPr>
        <w:t>故粒子从</w:t>
      </w:r>
      <w:r>
        <w:rPr>
          <w:rFonts w:ascii="Times New Roman" w:hAnsi="宋体" w:eastAsia="宋体"/>
          <w:i/>
          <w:sz w:val="22"/>
        </w:rPr>
        <w:t>N</w:t>
      </w:r>
      <w:r>
        <w:rPr>
          <w:rFonts w:ascii="Times New Roman" w:hAnsi="宋体" w:eastAsia="宋体"/>
          <w:sz w:val="22"/>
        </w:rPr>
        <w:t>点离开磁场后到首次速度变为与从</w:t>
      </w:r>
      <w:r>
        <w:rPr>
          <w:rFonts w:ascii="Times New Roman" w:hAnsi="宋体" w:eastAsia="宋体"/>
          <w:i/>
          <w:sz w:val="22"/>
        </w:rPr>
        <w:t>N</w:t>
      </w:r>
      <w:r>
        <w:rPr>
          <w:rFonts w:ascii="Times New Roman" w:hAnsi="宋体" w:eastAsia="宋体"/>
          <w:sz w:val="22"/>
        </w:rPr>
        <w:t>点射出速度相反的时间</w:t>
      </w:r>
      <w:r>
        <w:rPr>
          <w:rFonts w:ascii="Times New Roman" w:hAnsi="宋体" w:eastAsia="宋体"/>
          <w:i/>
          <w:sz w:val="22"/>
        </w:rPr>
        <w:t>t</w:t>
      </w:r>
      <w:r>
        <w:rPr>
          <w:rFonts w:ascii="Times New Roman" w:hAnsi="宋体" w:eastAsia="宋体"/>
          <w:sz w:val="22"/>
          <w:vertAlign w:val="subscript"/>
        </w:rPr>
        <w:t>2</w:t>
      </w:r>
      <w:r>
        <w:rPr>
          <w:rFonts w:ascii="Times New Roman" w:hAnsi="宋体" w:eastAsia="宋体"/>
          <w:i/>
          <w:sz w:val="22"/>
        </w:rPr>
        <w:t>=</w:t>
      </w:r>
      <m:oMath>
        <m:f>
          <m:fPr>
            <m:ctrlPr>
              <w:rPr>
                <w:rFonts w:ascii="Cambria Math" w:hAnsi="Cambria Math" w:eastAsia="宋体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 w:eastAsia="宋体"/>
                    <w:sz w:val="22"/>
                  </w:rPr>
                </m:ctrlPr>
              </m:radPr>
              <m:deg>
                <m:ctrlPr>
                  <w:rPr>
                    <w:rFonts w:ascii="Cambria Math" w:hAnsi="Cambria Math" w:eastAsia="宋体"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3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 w:eastAsia="Microsoft Yi Baiti" w:cs="Times New Roman"/>
                <w:sz w:val="24"/>
                <w:szCs w:val="20"/>
              </w:rPr>
              <m:t>π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B</m:t>
            </m:r>
            <m:sSup>
              <m:sSupPr>
                <m:ctrlPr>
                  <w:rPr>
                    <w:rFonts w:ascii="Cambria Math" w:hAnsi="Cambria Math" w:eastAsia="宋体"/>
                    <w:sz w:val="22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y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4"/>
                        <w:szCs w:val="20"/>
                      </w:rPr>
                      <m:t>0</m:t>
                    </m:r>
                    <m:ctrlPr>
                      <w:rPr>
                        <w:rFonts w:ascii="Cambria Math" w:hAnsi="Cambria Math" w:eastAsia="宋体"/>
                        <w:sz w:val="22"/>
                      </w:rPr>
                    </m:ctrlPr>
                  </m:sub>
                </m:sSub>
                <m:ctrlPr>
                  <w:rPr>
                    <w:rFonts w:ascii="Cambria Math" w:hAnsi="Cambria Math" w:eastAsia="宋体"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0"/>
                  </w:rPr>
                  <m:t>3</m:t>
                </m:r>
                <m:ctrlPr>
                  <w:rPr>
                    <w:rFonts w:ascii="Cambria Math" w:hAnsi="Cambria Math" w:eastAsia="宋体"/>
                    <w:sz w:val="22"/>
                  </w:rPr>
                </m:ctrlPr>
              </m:sup>
            </m:sSup>
            <m:ctrlPr>
              <w:rPr>
                <w:rFonts w:ascii="Cambria Math" w:hAnsi="Cambria Math" w:eastAsia="宋体"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0"/>
              </w:rPr>
              <m:t>3</m:t>
            </m:r>
            <m:r>
              <m:rPr/>
              <w:rPr>
                <w:rFonts w:ascii="Cambria Math" w:hAnsi="Cambria Math" w:eastAsia="宋体"/>
                <w:sz w:val="24"/>
                <w:szCs w:val="20"/>
              </w:rPr>
              <m:t>kq</m:t>
            </m:r>
            <m:ctrlPr>
              <w:rPr>
                <w:rFonts w:ascii="Cambria Math" w:hAnsi="Cambria Math" w:eastAsia="宋体"/>
                <w:sz w:val="22"/>
              </w:rPr>
            </m:ctrlPr>
          </m:den>
        </m:f>
      </m:oMath>
      <w:r>
        <w:rPr>
          <w:sz w:val="22"/>
        </w:rPr>
        <w:t>。</w:t>
      </w:r>
    </w:p>
    <w:p w14:paraId="2F2BE0B0">
      <w:pPr>
        <w:tabs>
          <w:tab w:val="left" w:pos="1871"/>
          <w:tab w:val="left" w:pos="3407"/>
          <w:tab w:val="left" w:pos="4949"/>
          <w:tab w:val="left" w:pos="6599"/>
        </w:tabs>
        <w:rPr>
          <w:sz w:val="22"/>
        </w:rPr>
      </w:pPr>
    </w:p>
    <w:p w14:paraId="09493919">
      <w:pPr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37714D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3EDBFC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CvwKVW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43EDBFC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numPicBullet w:numPicBulletId="0">
    <w:pict>
      <v:shape id="0" type="#_x0000_t75" style="width:1024px;height:1024px" o:bullet="t">
        <v:imagedata r:id="rId1" o:title=""/>
      </v:shape>
    </w:pict>
  </w:numPicBullet>
  <w:numPicBullet w:numPicBulletId="1">
    <w:pict>
      <v:shape id="1" type="#_x0000_t75" style="width:1024px;height:1024px" o:bullet="t">
        <v:imagedata r:id="rId2" o:title=""/>
      </v:shape>
    </w:pict>
  </w:numPicBullet>
  <w:abstractNum w:abstractNumId="0">
    <w:nsid w:val="D799F44A"/>
    <w:multiLevelType w:val="singleLevel"/>
    <w:tmpl w:val="D799F44A"/>
    <w:lvl w:ilvl="0" w:tentative="0">
      <w:start w:val="1"/>
      <w:numFmt w:val="bullet"/>
      <w:pStyle w:val="21"/>
      <w:lvlText w:val=""/>
      <w:lvlPicBulletId w:val="1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1B47115D"/>
    <w:multiLevelType w:val="singleLevel"/>
    <w:tmpl w:val="1B47115D"/>
    <w:lvl w:ilvl="0" w:tentative="0">
      <w:start w:val="1"/>
      <w:numFmt w:val="bullet"/>
      <w:pStyle w:val="11"/>
      <w:lvlText w:val=""/>
      <w:lvlPicBulletId w:val="0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B86A37"/>
    <w:rsid w:val="085034CC"/>
    <w:rsid w:val="090B38F1"/>
    <w:rsid w:val="0AEB60BC"/>
    <w:rsid w:val="0BCF5714"/>
    <w:rsid w:val="0C450D6C"/>
    <w:rsid w:val="132F6187"/>
    <w:rsid w:val="14AE4D7F"/>
    <w:rsid w:val="1C7D5AE9"/>
    <w:rsid w:val="1D2342DA"/>
    <w:rsid w:val="243B4281"/>
    <w:rsid w:val="27930786"/>
    <w:rsid w:val="35D466DB"/>
    <w:rsid w:val="384B5F8D"/>
    <w:rsid w:val="3F8C0B0F"/>
    <w:rsid w:val="43192030"/>
    <w:rsid w:val="463E71C8"/>
    <w:rsid w:val="498C7C37"/>
    <w:rsid w:val="51810610"/>
    <w:rsid w:val="53811823"/>
    <w:rsid w:val="5C6661C7"/>
    <w:rsid w:val="693B62C4"/>
    <w:rsid w:val="75314622"/>
    <w:rsid w:val="77A36FBD"/>
    <w:rsid w:val="78381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Theme="minorAscii" w:hAnsiTheme="minorAscii"/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01正文宋五号1.5"/>
    <w:basedOn w:val="1"/>
    <w:link w:val="24"/>
    <w:qFormat/>
    <w:uiPriority w:val="0"/>
    <w:pPr>
      <w:tabs>
        <w:tab w:val="left" w:pos="1871"/>
        <w:tab w:val="left" w:pos="3407"/>
        <w:tab w:val="left" w:pos="4949"/>
        <w:tab w:val="left" w:pos="6599"/>
      </w:tabs>
      <w:spacing w:line="360" w:lineRule="auto"/>
      <w:ind w:firstLine="420" w:firstLineChars="200"/>
    </w:pPr>
    <w:rPr>
      <w:rFonts w:ascii="Times New Roman" w:hAnsi="Times New Roman" w:cs="Times New Roman" w:eastAsiaTheme="minorEastAsia"/>
      <w:color w:val="000000"/>
      <w:szCs w:val="21"/>
    </w:rPr>
  </w:style>
  <w:style w:type="paragraph" w:customStyle="1" w:styleId="9">
    <w:name w:val="02总章黑体20"/>
    <w:basedOn w:val="1"/>
    <w:qFormat/>
    <w:uiPriority w:val="0"/>
    <w:pPr>
      <w:tabs>
        <w:tab w:val="left" w:pos="1871"/>
        <w:tab w:val="left" w:pos="3407"/>
        <w:tab w:val="left" w:pos="4949"/>
        <w:tab w:val="left" w:pos="6599"/>
      </w:tabs>
      <w:spacing w:line="360" w:lineRule="auto"/>
      <w:jc w:val="center"/>
      <w:outlineLvl w:val="1"/>
    </w:pPr>
    <w:rPr>
      <w:rFonts w:ascii="Times New Roman" w:hAnsi="Times New Roman" w:eastAsia="黑体" w:cs="Times New Roman"/>
      <w:color w:val="000000"/>
      <w:sz w:val="40"/>
      <w:szCs w:val="40"/>
    </w:rPr>
  </w:style>
  <w:style w:type="paragraph" w:customStyle="1" w:styleId="10">
    <w:name w:val="03表格"/>
    <w:basedOn w:val="1"/>
    <w:qFormat/>
    <w:uiPriority w:val="0"/>
    <w:pPr>
      <w:tabs>
        <w:tab w:val="left" w:pos="1871"/>
        <w:tab w:val="left" w:pos="3407"/>
        <w:tab w:val="left" w:pos="4949"/>
        <w:tab w:val="left" w:pos="6599"/>
      </w:tabs>
      <w:spacing w:line="240" w:lineRule="auto"/>
      <w:jc w:val="center"/>
    </w:pPr>
    <w:rPr>
      <w:rFonts w:ascii="Times New Roman" w:hAnsi="Times New Roman" w:eastAsia="宋体" w:cs="Times New Roman"/>
      <w:color w:val="000000"/>
      <w:sz w:val="18"/>
      <w:szCs w:val="22"/>
    </w:rPr>
  </w:style>
  <w:style w:type="paragraph" w:customStyle="1" w:styleId="11">
    <w:name w:val="04教学目标红圈 黑五粗"/>
    <w:basedOn w:val="1"/>
    <w:qFormat/>
    <w:uiPriority w:val="0"/>
    <w:pPr>
      <w:widowControl w:val="0"/>
      <w:numPr>
        <w:ilvl w:val="0"/>
        <w:numId w:val="1"/>
      </w:numPr>
      <w:spacing w:line="360" w:lineRule="auto"/>
      <w:ind w:left="420" w:hanging="420"/>
    </w:pPr>
    <w:rPr>
      <w:rFonts w:ascii="Times New Roman" w:hAnsi="Times New Roman" w:cs="Times New Roman" w:eastAsiaTheme="minorEastAsia"/>
      <w:b/>
      <w:bCs/>
      <w:color w:val="000000"/>
      <w:szCs w:val="22"/>
    </w:rPr>
  </w:style>
  <w:style w:type="paragraph" w:customStyle="1" w:styleId="12">
    <w:name w:val="05重点+板书 黑 小五"/>
    <w:basedOn w:val="1"/>
    <w:qFormat/>
    <w:uiPriority w:val="0"/>
    <w:pPr>
      <w:tabs>
        <w:tab w:val="left" w:pos="1871"/>
        <w:tab w:val="left" w:pos="3407"/>
        <w:tab w:val="left" w:pos="4949"/>
        <w:tab w:val="left" w:pos="6599"/>
      </w:tabs>
      <w:spacing w:line="360" w:lineRule="auto"/>
      <w:ind w:firstLine="361" w:firstLineChars="200"/>
    </w:pPr>
    <w:rPr>
      <w:rFonts w:ascii="Times New Roman" w:hAnsi="Times New Roman" w:cs="Times New Roman" w:eastAsiaTheme="minorEastAsia"/>
      <w:b/>
      <w:bCs/>
      <w:color w:val="000000"/>
      <w:sz w:val="18"/>
      <w:szCs w:val="22"/>
    </w:rPr>
  </w:style>
  <w:style w:type="paragraph" w:customStyle="1" w:styleId="13">
    <w:name w:val="06情境导入 黑五"/>
    <w:basedOn w:val="1"/>
    <w:qFormat/>
    <w:uiPriority w:val="0"/>
    <w:pPr>
      <w:tabs>
        <w:tab w:val="left" w:pos="1871"/>
        <w:tab w:val="left" w:pos="3407"/>
        <w:tab w:val="left" w:pos="4949"/>
        <w:tab w:val="left" w:pos="6599"/>
      </w:tabs>
      <w:spacing w:line="360" w:lineRule="auto"/>
      <w:ind w:firstLine="480" w:firstLineChars="200"/>
    </w:pPr>
    <w:rPr>
      <w:rFonts w:ascii="Times New Roman" w:hAnsi="Times New Roman" w:eastAsia="黑体" w:cs="Times New Roman"/>
      <w:color w:val="000000"/>
      <w:szCs w:val="21"/>
    </w:rPr>
  </w:style>
  <w:style w:type="character" w:customStyle="1" w:styleId="14">
    <w:name w:val="06情境导入 Char"/>
    <w:link w:val="15"/>
    <w:qFormat/>
    <w:uiPriority w:val="0"/>
    <w:rPr>
      <w:rFonts w:ascii="Times New Roman" w:hAnsi="Times New Roman" w:eastAsia="黑体" w:cs="Times New Roman"/>
      <w:color w:val="000000"/>
      <w:sz w:val="24"/>
      <w:szCs w:val="21"/>
    </w:rPr>
  </w:style>
  <w:style w:type="paragraph" w:customStyle="1" w:styleId="15">
    <w:name w:val="06情境导入 黑小四"/>
    <w:basedOn w:val="1"/>
    <w:link w:val="14"/>
    <w:qFormat/>
    <w:uiPriority w:val="0"/>
    <w:pPr>
      <w:tabs>
        <w:tab w:val="left" w:pos="1871"/>
        <w:tab w:val="left" w:pos="3407"/>
        <w:tab w:val="left" w:pos="4949"/>
        <w:tab w:val="left" w:pos="6599"/>
      </w:tabs>
      <w:spacing w:line="360" w:lineRule="auto"/>
      <w:ind w:firstLine="480" w:firstLineChars="200"/>
    </w:pPr>
    <w:rPr>
      <w:rFonts w:ascii="Times New Roman" w:hAnsi="Times New Roman" w:eastAsia="黑体" w:cs="Times New Roman"/>
      <w:color w:val="000000"/>
      <w:sz w:val="24"/>
      <w:szCs w:val="21"/>
    </w:rPr>
  </w:style>
  <w:style w:type="paragraph" w:customStyle="1" w:styleId="16">
    <w:name w:val="07解析+备课资源正文 楷五"/>
    <w:basedOn w:val="1"/>
    <w:qFormat/>
    <w:uiPriority w:val="0"/>
    <w:pPr>
      <w:tabs>
        <w:tab w:val="left" w:pos="1871"/>
        <w:tab w:val="left" w:pos="3407"/>
        <w:tab w:val="left" w:pos="4949"/>
        <w:tab w:val="left" w:pos="6599"/>
      </w:tabs>
      <w:spacing w:line="360" w:lineRule="auto"/>
      <w:ind w:firstLine="420" w:firstLineChars="200"/>
    </w:pPr>
    <w:rPr>
      <w:rFonts w:ascii="Times New Roman" w:hAnsi="Times New Roman" w:eastAsia="楷体" w:cs="Times New Roman"/>
      <w:color w:val="000000"/>
      <w:szCs w:val="22"/>
    </w:rPr>
  </w:style>
  <w:style w:type="paragraph" w:customStyle="1" w:styleId="17">
    <w:name w:val="08备课资源标题 黑 楷五粗"/>
    <w:basedOn w:val="1"/>
    <w:qFormat/>
    <w:uiPriority w:val="0"/>
    <w:pPr>
      <w:tabs>
        <w:tab w:val="left" w:pos="1871"/>
        <w:tab w:val="left" w:pos="3407"/>
        <w:tab w:val="left" w:pos="4949"/>
        <w:tab w:val="left" w:pos="6599"/>
      </w:tabs>
      <w:spacing w:line="360" w:lineRule="auto"/>
      <w:jc w:val="center"/>
    </w:pPr>
    <w:rPr>
      <w:rFonts w:ascii="Times New Roman" w:hAnsi="Times New Roman" w:eastAsia="楷体" w:cs="Times New Roman"/>
      <w:b/>
      <w:bCs/>
      <w:color w:val="000000"/>
      <w:szCs w:val="21"/>
    </w:rPr>
  </w:style>
  <w:style w:type="paragraph" w:customStyle="1" w:styleId="18">
    <w:name w:val="00节标题"/>
    <w:basedOn w:val="1"/>
    <w:qFormat/>
    <w:uiPriority w:val="0"/>
    <w:pPr>
      <w:tabs>
        <w:tab w:val="left" w:pos="1871"/>
        <w:tab w:val="left" w:pos="3407"/>
        <w:tab w:val="left" w:pos="4949"/>
        <w:tab w:val="left" w:pos="6599"/>
      </w:tabs>
      <w:jc w:val="center"/>
      <w:outlineLvl w:val="2"/>
    </w:pPr>
    <w:rPr>
      <w:rFonts w:ascii="Times New Roman" w:hAnsi="Times New Roman" w:eastAsia="黑体"/>
      <w:color w:val="000000"/>
      <w:sz w:val="36"/>
      <w:szCs w:val="22"/>
    </w:rPr>
  </w:style>
  <w:style w:type="paragraph" w:customStyle="1" w:styleId="19">
    <w:name w:val="02章标题黑体20"/>
    <w:basedOn w:val="1"/>
    <w:link w:val="20"/>
    <w:qFormat/>
    <w:uiPriority w:val="0"/>
    <w:pPr>
      <w:tabs>
        <w:tab w:val="left" w:pos="1871"/>
        <w:tab w:val="left" w:pos="3407"/>
        <w:tab w:val="left" w:pos="4949"/>
        <w:tab w:val="left" w:pos="6599"/>
      </w:tabs>
      <w:spacing w:line="360" w:lineRule="auto"/>
      <w:jc w:val="center"/>
      <w:outlineLvl w:val="1"/>
    </w:pPr>
    <w:rPr>
      <w:rFonts w:ascii="Times New Roman" w:hAnsi="Times New Roman" w:eastAsia="黑体" w:cs="Times New Roman"/>
      <w:color w:val="000000"/>
      <w:sz w:val="40"/>
      <w:szCs w:val="40"/>
    </w:rPr>
  </w:style>
  <w:style w:type="character" w:customStyle="1" w:styleId="20">
    <w:name w:val="02总章黑体20 Char"/>
    <w:link w:val="19"/>
    <w:qFormat/>
    <w:uiPriority w:val="0"/>
    <w:rPr>
      <w:rFonts w:ascii="Times New Roman" w:hAnsi="Times New Roman" w:eastAsia="黑体" w:cs="Times New Roman"/>
      <w:color w:val="000000"/>
      <w:sz w:val="40"/>
      <w:szCs w:val="40"/>
    </w:rPr>
  </w:style>
  <w:style w:type="paragraph" w:customStyle="1" w:styleId="21">
    <w:name w:val="04教学目标红圈 宋五粗"/>
    <w:basedOn w:val="1"/>
    <w:qFormat/>
    <w:uiPriority w:val="0"/>
    <w:pPr>
      <w:widowControl w:val="0"/>
      <w:numPr>
        <w:ilvl w:val="0"/>
        <w:numId w:val="2"/>
      </w:numPr>
      <w:spacing w:line="360" w:lineRule="auto"/>
      <w:ind w:left="420" w:hanging="420"/>
    </w:pPr>
    <w:rPr>
      <w:rFonts w:ascii="Times New Roman" w:hAnsi="Times New Roman" w:cs="Times New Roman" w:eastAsiaTheme="minorEastAsia"/>
      <w:b/>
      <w:bCs/>
      <w:color w:val="000000"/>
      <w:szCs w:val="22"/>
    </w:rPr>
  </w:style>
  <w:style w:type="paragraph" w:customStyle="1" w:styleId="22">
    <w:name w:val="00节标题   黑小二"/>
    <w:basedOn w:val="1"/>
    <w:qFormat/>
    <w:uiPriority w:val="0"/>
    <w:pPr>
      <w:tabs>
        <w:tab w:val="left" w:pos="1871"/>
        <w:tab w:val="left" w:pos="3407"/>
        <w:tab w:val="left" w:pos="4949"/>
        <w:tab w:val="left" w:pos="6599"/>
      </w:tabs>
      <w:spacing w:line="360" w:lineRule="auto"/>
      <w:jc w:val="center"/>
      <w:outlineLvl w:val="2"/>
    </w:pPr>
    <w:rPr>
      <w:rFonts w:ascii="Times New Roman" w:hAnsi="Times New Roman" w:eastAsia="黑体"/>
      <w:color w:val="000000"/>
      <w:sz w:val="36"/>
      <w:szCs w:val="22"/>
    </w:rPr>
  </w:style>
  <w:style w:type="paragraph" w:customStyle="1" w:styleId="23">
    <w:name w:val="05板书 黑 小五"/>
    <w:basedOn w:val="1"/>
    <w:qFormat/>
    <w:uiPriority w:val="0"/>
    <w:pPr>
      <w:tabs>
        <w:tab w:val="left" w:pos="1871"/>
        <w:tab w:val="left" w:pos="3407"/>
        <w:tab w:val="left" w:pos="4949"/>
        <w:tab w:val="left" w:pos="6599"/>
      </w:tabs>
      <w:spacing w:line="360" w:lineRule="auto"/>
      <w:ind w:firstLine="361" w:firstLineChars="200"/>
    </w:pPr>
    <w:rPr>
      <w:rFonts w:ascii="Times New Roman" w:hAnsi="Times New Roman" w:cs="Times New Roman" w:eastAsiaTheme="minorEastAsia"/>
      <w:b/>
      <w:bCs/>
      <w:color w:val="000000"/>
      <w:sz w:val="18"/>
      <w:szCs w:val="22"/>
    </w:rPr>
  </w:style>
  <w:style w:type="character" w:customStyle="1" w:styleId="24">
    <w:name w:val="01正文宋五号1.5 Char"/>
    <w:link w:val="8"/>
    <w:qFormat/>
    <w:uiPriority w:val="0"/>
    <w:rPr>
      <w:rFonts w:ascii="Times New Roman" w:hAnsi="Times New Roman" w:cs="Times New Roman" w:eastAsiaTheme="minorEastAsia"/>
      <w:color w:val="000000"/>
      <w:szCs w:val="21"/>
    </w:rPr>
  </w:style>
  <w:style w:type="paragraph" w:customStyle="1" w:styleId="25">
    <w:name w:val="样式1"/>
    <w:basedOn w:val="1"/>
    <w:next w:val="1"/>
    <w:uiPriority w:val="0"/>
    <w:pPr>
      <w:keepNext/>
      <w:keepLines/>
      <w:spacing w:before="340" w:beforeLines="0" w:after="330" w:afterLines="0" w:line="576" w:lineRule="auto"/>
      <w:jc w:val="center"/>
      <w:outlineLvl w:val="0"/>
    </w:pPr>
    <w:rPr>
      <w:rFonts w:hint="default" w:asciiTheme="minorAscii" w:hAnsiTheme="minorAscii"/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4" Type="http://schemas.openxmlformats.org/officeDocument/2006/relationships/fontTable" Target="fontTable.xml"/><Relationship Id="rId33" Type="http://schemas.openxmlformats.org/officeDocument/2006/relationships/numbering" Target="numbering.xml"/><Relationship Id="rId32" Type="http://schemas.openxmlformats.org/officeDocument/2006/relationships/customXml" Target="../customXml/item1.xml"/><Relationship Id="rId31" Type="http://schemas.openxmlformats.org/officeDocument/2006/relationships/image" Target="media/image27.jpeg"/><Relationship Id="rId30" Type="http://schemas.openxmlformats.org/officeDocument/2006/relationships/image" Target="media/image26.jpeg"/><Relationship Id="rId3" Type="http://schemas.openxmlformats.org/officeDocument/2006/relationships/footer" Target="footer1.xml"/><Relationship Id="rId29" Type="http://schemas.openxmlformats.org/officeDocument/2006/relationships/image" Target="media/image25.jpeg"/><Relationship Id="rId28" Type="http://schemas.openxmlformats.org/officeDocument/2006/relationships/image" Target="media/image24.jpeg"/><Relationship Id="rId27" Type="http://schemas.openxmlformats.org/officeDocument/2006/relationships/image" Target="media/image23.jpeg"/><Relationship Id="rId26" Type="http://schemas.openxmlformats.org/officeDocument/2006/relationships/image" Target="media/image22.jpeg"/><Relationship Id="rId25" Type="http://schemas.openxmlformats.org/officeDocument/2006/relationships/image" Target="media/image21.jpeg"/><Relationship Id="rId24" Type="http://schemas.openxmlformats.org/officeDocument/2006/relationships/image" Target="media/image20.jpeg"/><Relationship Id="rId23" Type="http://schemas.openxmlformats.org/officeDocument/2006/relationships/image" Target="media/image19.jpeg"/><Relationship Id="rId22" Type="http://schemas.openxmlformats.org/officeDocument/2006/relationships/image" Target="media/image18.jpeg"/><Relationship Id="rId21" Type="http://schemas.openxmlformats.org/officeDocument/2006/relationships/image" Target="media/image17.jpeg"/><Relationship Id="rId20" Type="http://schemas.openxmlformats.org/officeDocument/2006/relationships/image" Target="media/image16.jpeg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4.jpeg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9.png"/><Relationship Id="rId1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2024-10-28T00:04:00Z</dcterms:created>
  <dc:creator>Administrator</dc:creator>
  <cp:lastModifiedBy>张浩</cp:lastModifiedBy>
  <dcterms:modified xsi:type="dcterms:W3CDTF">2025-07-21T00:30:22Z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D86D69DBB05341AA93692E045425E2D2_12</vt:lpwstr>
  </property>
  <property fmtid="{D5CDD505-2E9C-101B-9397-08002B2CF9AE}" pid="4" name="KSOTemplateDocerSaveRecord">
    <vt:lpwstr>eyJoZGlkIjoiOTJmN2Q3YmVlZTlhMzZhMzdjZDZkY2ZiMTc3ZGY3Y2QiLCJ1c2VySWQiOiIzOTM5MTk1MTcifQ==</vt:lpwstr>
  </property>
</Properties>
</file>